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B0" w:rsidRPr="00B176B0" w:rsidRDefault="00B176B0" w:rsidP="00B176B0">
      <w:pPr>
        <w:pStyle w:val="a8"/>
        <w:spacing w:before="0" w:beforeAutospacing="0" w:after="0" w:afterAutospacing="0"/>
        <w:jc w:val="center"/>
        <w:rPr>
          <w:b/>
          <w:lang w:val="en-US"/>
        </w:rPr>
      </w:pPr>
      <w:bookmarkStart w:id="0" w:name="_GoBack"/>
      <w:bookmarkEnd w:id="0"/>
      <w:r w:rsidRPr="00B176B0">
        <w:rPr>
          <w:b/>
          <w:lang w:val="en-US"/>
        </w:rPr>
        <w:t>Al-</w:t>
      </w:r>
      <w:proofErr w:type="spellStart"/>
      <w:r w:rsidRPr="00B176B0">
        <w:rPr>
          <w:b/>
          <w:lang w:val="en-US"/>
        </w:rPr>
        <w:t>Farabi</w:t>
      </w:r>
      <w:proofErr w:type="spellEnd"/>
      <w:r w:rsidRPr="00B176B0">
        <w:rPr>
          <w:b/>
          <w:lang w:val="en-US"/>
        </w:rPr>
        <w:t xml:space="preserve"> Kazakh National University</w:t>
      </w:r>
    </w:p>
    <w:p w:rsidR="00B176B0" w:rsidRPr="00B176B0" w:rsidRDefault="00B176B0" w:rsidP="00B176B0">
      <w:pPr>
        <w:pStyle w:val="a8"/>
        <w:spacing w:before="0" w:beforeAutospacing="0" w:after="0" w:afterAutospacing="0"/>
        <w:jc w:val="center"/>
        <w:rPr>
          <w:b/>
          <w:lang w:val="en-US"/>
        </w:rPr>
      </w:pPr>
      <w:r w:rsidRPr="00B176B0">
        <w:rPr>
          <w:b/>
          <w:lang w:val="en-US"/>
        </w:rPr>
        <w:t xml:space="preserve">Faculty of philosophy and </w:t>
      </w:r>
      <w:proofErr w:type="spellStart"/>
      <w:r w:rsidRPr="00B176B0">
        <w:rPr>
          <w:b/>
          <w:lang w:val="en-US"/>
        </w:rPr>
        <w:t>politology</w:t>
      </w:r>
      <w:proofErr w:type="spellEnd"/>
    </w:p>
    <w:p w:rsidR="00B176B0" w:rsidRPr="00B176B0" w:rsidRDefault="00B176B0" w:rsidP="00B176B0">
      <w:pPr>
        <w:pStyle w:val="a8"/>
        <w:spacing w:before="0" w:beforeAutospacing="0" w:after="0" w:afterAutospacing="0"/>
        <w:jc w:val="center"/>
        <w:rPr>
          <w:b/>
          <w:lang w:val="en-US"/>
        </w:rPr>
      </w:pPr>
      <w:r w:rsidRPr="00B176B0">
        <w:rPr>
          <w:b/>
          <w:lang w:val="en-US"/>
        </w:rPr>
        <w:t>Educational Program</w:t>
      </w:r>
    </w:p>
    <w:p w:rsidR="00B176B0" w:rsidRDefault="00B176B0" w:rsidP="00B176B0">
      <w:pPr>
        <w:pStyle w:val="a8"/>
        <w:spacing w:before="0" w:beforeAutospacing="0" w:after="0" w:afterAutospacing="0"/>
        <w:jc w:val="center"/>
        <w:rPr>
          <w:b/>
          <w:lang w:val="en-US"/>
        </w:rPr>
      </w:pPr>
      <w:r w:rsidRPr="00B176B0">
        <w:rPr>
          <w:b/>
          <w:lang w:val="en-US"/>
        </w:rPr>
        <w:t>Scientific writing</w:t>
      </w:r>
    </w:p>
    <w:p w:rsidR="000603F3" w:rsidRDefault="000603F3" w:rsidP="00B176B0">
      <w:pPr>
        <w:jc w:val="center"/>
        <w:rPr>
          <w:b/>
          <w:lang w:val="en-US"/>
        </w:rPr>
      </w:pPr>
      <w:r>
        <w:rPr>
          <w:b/>
          <w:lang w:val="en-US"/>
        </w:rPr>
        <w:t>Syllabus</w:t>
      </w:r>
    </w:p>
    <w:p w:rsidR="000603F3" w:rsidRDefault="003C6728" w:rsidP="00B176B0">
      <w:pPr>
        <w:jc w:val="center"/>
        <w:rPr>
          <w:b/>
          <w:bCs/>
          <w:lang w:val="en-US"/>
        </w:rPr>
      </w:pPr>
      <w:r>
        <w:rPr>
          <w:b/>
          <w:lang w:val="en-US"/>
        </w:rPr>
        <w:t>Autumn (</w:t>
      </w:r>
      <w:r w:rsidR="00F814DF">
        <w:rPr>
          <w:b/>
          <w:lang w:val="en-US"/>
        </w:rPr>
        <w:t>7</w:t>
      </w:r>
      <w:r>
        <w:rPr>
          <w:b/>
          <w:lang w:val="en-US"/>
        </w:rPr>
        <w:t>th) semester</w:t>
      </w:r>
      <w:proofErr w:type="gramStart"/>
      <w:r>
        <w:rPr>
          <w:b/>
          <w:lang w:val="en-US"/>
        </w:rPr>
        <w:t>,2019</w:t>
      </w:r>
      <w:proofErr w:type="gramEnd"/>
      <w:r w:rsidR="000603F3">
        <w:rPr>
          <w:b/>
          <w:lang w:val="en-US"/>
        </w:rPr>
        <w:t>-20</w:t>
      </w:r>
      <w:r>
        <w:rPr>
          <w:b/>
          <w:lang w:val="en-US"/>
        </w:rPr>
        <w:t>20</w:t>
      </w:r>
      <w:r w:rsidR="000603F3">
        <w:rPr>
          <w:lang w:val="en-US"/>
        </w:rPr>
        <w:t xml:space="preserve"> </w:t>
      </w:r>
      <w:r w:rsidR="000603F3">
        <w:rPr>
          <w:b/>
          <w:bCs/>
          <w:lang w:val="en-US"/>
        </w:rPr>
        <w:t>academic year</w:t>
      </w: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
        </w:rPr>
        <w:t>Academic information about the course</w:t>
      </w:r>
    </w:p>
    <w:p w:rsidR="000603F3" w:rsidRDefault="000603F3" w:rsidP="000603F3">
      <w:pPr>
        <w:rPr>
          <w:lang w:val="en-US"/>
        </w:rPr>
      </w:pPr>
    </w:p>
    <w:tbl>
      <w:tblPr>
        <w:tblW w:w="98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9"/>
        <w:gridCol w:w="1769"/>
        <w:gridCol w:w="923"/>
        <w:gridCol w:w="992"/>
        <w:gridCol w:w="353"/>
        <w:gridCol w:w="781"/>
        <w:gridCol w:w="851"/>
        <w:gridCol w:w="1275"/>
        <w:gridCol w:w="1169"/>
      </w:tblGrid>
      <w:tr w:rsidR="000603F3" w:rsidTr="000603F3">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code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No. of hours per week</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0603F3" w:rsidRPr="00CF35D3" w:rsidRDefault="00CF35D3">
            <w:pPr>
              <w:autoSpaceDE w:val="0"/>
              <w:autoSpaceDN w:val="0"/>
              <w:adjustRightInd w:val="0"/>
              <w:rPr>
                <w:bCs/>
                <w:lang w:val="en-US"/>
              </w:rPr>
            </w:pPr>
            <w:r w:rsidRPr="00CF35D3">
              <w:rPr>
                <w:bCs/>
                <w:kern w:val="24"/>
                <w:lang w:val="en-US"/>
              </w:rPr>
              <w:t>SSWT</w:t>
            </w:r>
          </w:p>
        </w:tc>
      </w:tr>
      <w:tr w:rsidR="000603F3" w:rsidTr="000603F3">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4038"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proofErr w:type="spellStart"/>
            <w:r>
              <w:rPr>
                <w:bCs/>
                <w:lang w:val="en-US"/>
              </w:rPr>
              <w:t>Pract</w:t>
            </w:r>
            <w:proofErr w:type="spellEnd"/>
            <w:r>
              <w:rPr>
                <w:bCs/>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Lab.</w:t>
            </w: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roofErr w:type="spellStart"/>
            <w:r>
              <w:rPr>
                <w:bCs/>
                <w:lang w:val="en-US"/>
              </w:rPr>
              <w:t>Ped</w:t>
            </w:r>
            <w:proofErr w:type="spellEnd"/>
            <w:r>
              <w:rPr>
                <w:bCs/>
                <w:lang w:val="en-US"/>
              </w:rPr>
              <w:t xml:space="preserve"> 5203</w:t>
            </w:r>
          </w:p>
        </w:tc>
        <w:tc>
          <w:tcPr>
            <w:tcW w:w="177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0603F3">
            <w:pPr>
              <w:autoSpaceDE w:val="0"/>
              <w:autoSpaceDN w:val="0"/>
              <w:adjustRightInd w:val="0"/>
              <w:jc w:val="center"/>
              <w:rPr>
                <w:lang w:val="en-US"/>
              </w:rPr>
            </w:pPr>
            <w:r>
              <w:rPr>
                <w:lang w:val="kk-KZ"/>
              </w:rPr>
              <w:t>«</w:t>
            </w:r>
            <w:r>
              <w:rPr>
                <w:u w:val="single"/>
                <w:lang w:val="en-US"/>
              </w:rPr>
              <w:t>Scientific writing</w:t>
            </w:r>
            <w:r>
              <w:rPr>
                <w:lang w:val="kk-KZ"/>
              </w:rPr>
              <w:t>»</w:t>
            </w:r>
          </w:p>
          <w:p w:rsidR="000603F3" w:rsidRDefault="000603F3">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BC (basic component)</w:t>
            </w: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lang w:val="en-US"/>
              </w:rPr>
            </w:pPr>
          </w:p>
        </w:tc>
        <w:tc>
          <w:tcPr>
            <w:tcW w:w="1275"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Pr="00CF35D3" w:rsidRDefault="00CF35D3">
            <w:pPr>
              <w:autoSpaceDE w:val="0"/>
              <w:autoSpaceDN w:val="0"/>
              <w:adjustRightInd w:val="0"/>
              <w:jc w:val="center"/>
              <w:rPr>
                <w:bCs/>
              </w:rPr>
            </w:pPr>
            <w:r>
              <w:rPr>
                <w:bCs/>
              </w:rPr>
              <w:t>1</w:t>
            </w:r>
          </w:p>
        </w:tc>
        <w:tc>
          <w:tcPr>
            <w:tcW w:w="1169"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CF35D3">
            <w:pPr>
              <w:autoSpaceDE w:val="0"/>
              <w:autoSpaceDN w:val="0"/>
              <w:adjustRightInd w:val="0"/>
              <w:jc w:val="center"/>
              <w:rPr>
                <w:lang w:val="en-US"/>
              </w:rPr>
            </w:pPr>
            <w:r>
              <w:rPr>
                <w:lang w:val="en-US"/>
              </w:rPr>
              <w:t>7</w:t>
            </w:r>
          </w:p>
          <w:p w:rsidR="000603F3" w:rsidRDefault="000603F3">
            <w:pPr>
              <w:autoSpaceDE w:val="0"/>
              <w:autoSpaceDN w:val="0"/>
              <w:adjustRightInd w:val="0"/>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Lecturer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pStyle w:val="4"/>
              <w:spacing w:before="0" w:after="0"/>
              <w:jc w:val="both"/>
              <w:rPr>
                <w:b w:val="0"/>
                <w:sz w:val="24"/>
                <w:szCs w:val="24"/>
                <w:lang w:val="en-US"/>
              </w:rPr>
            </w:pPr>
            <w:proofErr w:type="gramStart"/>
            <w:r>
              <w:rPr>
                <w:b w:val="0"/>
                <w:sz w:val="24"/>
                <w:szCs w:val="24"/>
                <w:lang w:val="en-US"/>
              </w:rPr>
              <w:t>Master of s.sc.</w:t>
            </w:r>
            <w:proofErr w:type="gramEnd"/>
            <w:r>
              <w:rPr>
                <w:b w:val="0"/>
                <w:sz w:val="24"/>
                <w:szCs w:val="24"/>
                <w:lang w:val="en-US"/>
              </w:rPr>
              <w:t xml:space="preserve"> </w:t>
            </w:r>
            <w:proofErr w:type="gramStart"/>
            <w:r>
              <w:rPr>
                <w:b w:val="0"/>
                <w:sz w:val="24"/>
                <w:szCs w:val="24"/>
                <w:lang w:val="en-US"/>
              </w:rPr>
              <w:t>in</w:t>
            </w:r>
            <w:proofErr w:type="gramEnd"/>
            <w:r>
              <w:rPr>
                <w:b w:val="0"/>
                <w:sz w:val="24"/>
                <w:szCs w:val="24"/>
                <w:lang w:val="en-US"/>
              </w:rPr>
              <w:t xml:space="preserve"> Psychology </w:t>
            </w:r>
            <w:proofErr w:type="spellStart"/>
            <w:r>
              <w:rPr>
                <w:b w:val="0"/>
                <w:sz w:val="24"/>
                <w:szCs w:val="24"/>
                <w:lang w:val="en-US"/>
              </w:rPr>
              <w:t>Zh.T</w:t>
            </w:r>
            <w:proofErr w:type="spellEnd"/>
            <w:r>
              <w:rPr>
                <w:b w:val="0"/>
                <w:sz w:val="24"/>
                <w:szCs w:val="24"/>
                <w:lang w:val="en-US"/>
              </w:rPr>
              <w:t xml:space="preserve">. </w:t>
            </w:r>
            <w:proofErr w:type="spellStart"/>
            <w:r>
              <w:rPr>
                <w:b w:val="0"/>
                <w:sz w:val="24"/>
                <w:szCs w:val="24"/>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E342DB"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E-mail: 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Telephone: </w:t>
            </w:r>
            <w:r>
              <w:t xml:space="preserve">+(727)292-57-72, </w:t>
            </w:r>
            <w:proofErr w:type="spellStart"/>
            <w:r>
              <w:rPr>
                <w:lang w:val="en-US"/>
              </w:rPr>
              <w:t>int</w:t>
            </w:r>
            <w:proofErr w:type="spellEnd"/>
            <w:r>
              <w:t>.2126</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Assistant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Master of s.sc. in Psychology </w:t>
            </w:r>
            <w:proofErr w:type="spellStart"/>
            <w:r>
              <w:rPr>
                <w:lang w:val="en-US"/>
              </w:rPr>
              <w:t>Zh.T</w:t>
            </w:r>
            <w:proofErr w:type="spellEnd"/>
            <w:r>
              <w:rPr>
                <w:lang w:val="en-US"/>
              </w:rPr>
              <w:t xml:space="preserve">. </w:t>
            </w:r>
            <w:proofErr w:type="spellStart"/>
            <w:r>
              <w:rPr>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E342DB"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E-mail: </w:t>
            </w:r>
            <w:r w:rsidR="0066128F">
              <w:rPr>
                <w:lang w:val="en-US"/>
              </w:rPr>
              <w:t>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Telephone: 8 775 306 92 05</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bl>
    <w:p w:rsidR="000603F3" w:rsidRDefault="000603F3" w:rsidP="000603F3">
      <w:pPr>
        <w:rPr>
          <w:lang w:val="en-US"/>
        </w:rPr>
      </w:pPr>
    </w:p>
    <w:p w:rsidR="000603F3" w:rsidRDefault="000603F3" w:rsidP="000603F3">
      <w:pPr>
        <w:jc w:val="cente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8042"/>
      </w:tblGrid>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b/>
                <w:lang w:val="en-US"/>
              </w:rPr>
              <w:t xml:space="preserve">Type of course </w:t>
            </w:r>
            <w:r>
              <w:rPr>
                <w:lang w:val="en-US"/>
              </w:rPr>
              <w:t xml:space="preserve">base professional module  </w:t>
            </w:r>
          </w:p>
          <w:p w:rsidR="000603F3" w:rsidRDefault="000603F3">
            <w:pPr>
              <w:jc w:val="both"/>
              <w:rPr>
                <w:lang w:val="en-US"/>
              </w:rPr>
            </w:pPr>
            <w:r>
              <w:rPr>
                <w:b/>
                <w:lang w:val="en-US"/>
              </w:rPr>
              <w:t>The purpose of this discipline</w:t>
            </w:r>
            <w:r>
              <w:rPr>
                <w:lang w:val="en-US"/>
              </w:rPr>
              <w:t xml:space="preserve"> will take a multi-modal approach so that students can also work on presentations and posters, using visuals and graphics effectively to convey their message in the scholarly and public realm, including print and digital publishing sites, adapting the materials and texts as needed to become increasingly sophisticated critical thinkers and writers who can shape material effectively. </w:t>
            </w:r>
          </w:p>
          <w:p w:rsidR="000603F3" w:rsidRDefault="000603F3">
            <w:pPr>
              <w:autoSpaceDE w:val="0"/>
              <w:autoSpaceDN w:val="0"/>
              <w:adjustRightInd w:val="0"/>
              <w:rPr>
                <w:i/>
                <w:lang w:val="en-US"/>
              </w:rPr>
            </w:pPr>
            <w:r>
              <w:rPr>
                <w:i/>
                <w:lang w:val="en-US"/>
              </w:rPr>
              <w:t>As a result of mastering the discipline, master  student is able to:</w:t>
            </w:r>
          </w:p>
          <w:p w:rsidR="000603F3" w:rsidRDefault="000603F3">
            <w:pPr>
              <w:jc w:val="both"/>
              <w:rPr>
                <w:lang w:val="en-US"/>
              </w:rPr>
            </w:pPr>
            <w:r>
              <w:rPr>
                <w:sz w:val="28"/>
                <w:szCs w:val="28"/>
                <w:lang w:val="en-US"/>
              </w:rPr>
              <w:t>•</w:t>
            </w:r>
            <w:r>
              <w:rPr>
                <w:lang w:val="en-US"/>
              </w:rPr>
              <w:t xml:space="preserve">Present scientific information in appropriate language for various audiences, including scholarly and general, in print and online. </w:t>
            </w:r>
          </w:p>
          <w:p w:rsidR="000603F3" w:rsidRDefault="000603F3">
            <w:pPr>
              <w:jc w:val="both"/>
              <w:rPr>
                <w:lang w:val="en-US"/>
              </w:rPr>
            </w:pPr>
            <w:r>
              <w:rPr>
                <w:lang w:val="en-US"/>
              </w:rPr>
              <w:t xml:space="preserve">•Understand of the needs of various audiences/reader ships and how these needs affect the style, vocabulary, and content of writing. </w:t>
            </w:r>
          </w:p>
          <w:p w:rsidR="000603F3" w:rsidRDefault="000603F3">
            <w:pPr>
              <w:jc w:val="both"/>
              <w:rPr>
                <w:lang w:val="en-US"/>
              </w:rPr>
            </w:pPr>
            <w:r>
              <w:rPr>
                <w:lang w:val="en-US"/>
              </w:rPr>
              <w:t>•Understand the origins of scientific writing styles</w:t>
            </w:r>
          </w:p>
          <w:p w:rsidR="000603F3" w:rsidRDefault="000603F3">
            <w:pPr>
              <w:jc w:val="both"/>
              <w:rPr>
                <w:lang w:val="en-US"/>
              </w:rPr>
            </w:pPr>
            <w:r>
              <w:rPr>
                <w:lang w:val="en-US"/>
              </w:rPr>
              <w:t xml:space="preserve">•Write concisely, concretely, and accurately to present complex scientific ideas clearly. </w:t>
            </w:r>
          </w:p>
          <w:p w:rsidR="000603F3" w:rsidRDefault="000603F3">
            <w:pPr>
              <w:jc w:val="both"/>
              <w:rPr>
                <w:lang w:val="en-US"/>
              </w:rPr>
            </w:pPr>
            <w:r>
              <w:rPr>
                <w:lang w:val="en-US"/>
              </w:rPr>
              <w:t xml:space="preserve">•Expand information literacy (researching primary and secondary sources) for finding, evaluating, integrating and synthesizing ethically the necessary information and visuals for the completion of a project. </w:t>
            </w:r>
          </w:p>
          <w:p w:rsidR="000603F3" w:rsidRDefault="000603F3">
            <w:pPr>
              <w:jc w:val="both"/>
              <w:rPr>
                <w:lang w:val="en-US"/>
              </w:rPr>
            </w:pPr>
            <w:r>
              <w:rPr>
                <w:lang w:val="en-US"/>
              </w:rPr>
              <w:t xml:space="preserve">•Work with scientists. </w:t>
            </w:r>
          </w:p>
          <w:p w:rsidR="000603F3" w:rsidRDefault="000603F3">
            <w:pPr>
              <w:jc w:val="both"/>
              <w:rPr>
                <w:lang w:val="en-US"/>
              </w:rPr>
            </w:pPr>
            <w:r>
              <w:rPr>
                <w:lang w:val="en-US"/>
              </w:rPr>
              <w:t xml:space="preserve">•Effectively and ethically incorporate appropriate scientific exhibits (visuals, graphs, charts, </w:t>
            </w:r>
            <w:proofErr w:type="spellStart"/>
            <w:r>
              <w:rPr>
                <w:lang w:val="en-US"/>
              </w:rPr>
              <w:t>etc</w:t>
            </w:r>
            <w:proofErr w:type="spellEnd"/>
            <w:r>
              <w:rPr>
                <w:lang w:val="en-US"/>
              </w:rPr>
              <w:t xml:space="preserve">) for designing presentations and posters, and for supplementing text. </w:t>
            </w:r>
          </w:p>
          <w:p w:rsidR="000603F3" w:rsidRDefault="000603F3">
            <w:pPr>
              <w:jc w:val="both"/>
              <w:rPr>
                <w:lang w:val="en-US"/>
              </w:rPr>
            </w:pPr>
            <w:r>
              <w:rPr>
                <w:lang w:val="en-US"/>
              </w:rPr>
              <w:t xml:space="preserve">•Workshop and revise </w:t>
            </w:r>
            <w:proofErr w:type="gramStart"/>
            <w:r>
              <w:rPr>
                <w:lang w:val="en-US"/>
              </w:rPr>
              <w:t>text,</w:t>
            </w:r>
            <w:proofErr w:type="gramEnd"/>
            <w:r>
              <w:rPr>
                <w:lang w:val="en-US"/>
              </w:rPr>
              <w:t xml:space="preserve"> respond effectively to peers’ work in progress and participate in collaborative learning activities. </w:t>
            </w:r>
          </w:p>
          <w:p w:rsidR="000603F3" w:rsidRDefault="000603F3">
            <w:pPr>
              <w:jc w:val="both"/>
              <w:rPr>
                <w:lang w:val="en-US"/>
              </w:rPr>
            </w:pPr>
            <w:r>
              <w:rPr>
                <w:lang w:val="en-US"/>
              </w:rPr>
              <w:t xml:space="preserve">Competence in the mechanics of writing is essential, including use of appropriate </w:t>
            </w:r>
          </w:p>
          <w:p w:rsidR="000603F3" w:rsidRDefault="000603F3">
            <w:pPr>
              <w:jc w:val="both"/>
              <w:rPr>
                <w:lang w:val="en-US"/>
              </w:rPr>
            </w:pPr>
            <w:proofErr w:type="gramStart"/>
            <w:r>
              <w:rPr>
                <w:lang w:val="en-US"/>
              </w:rPr>
              <w:t>documentation</w:t>
            </w:r>
            <w:proofErr w:type="gramEnd"/>
            <w:r>
              <w:rPr>
                <w:lang w:val="en-US"/>
              </w:rPr>
              <w:t xml:space="preserve"> styles. </w:t>
            </w:r>
            <w:r>
              <w:rPr>
                <w:sz w:val="28"/>
                <w:szCs w:val="28"/>
                <w:lang w:val="en-US"/>
              </w:rPr>
              <w:t xml:space="preserve"> </w:t>
            </w:r>
          </w:p>
        </w:tc>
      </w:tr>
      <w:tr w:rsidR="000603F3" w:rsidRPr="006C00CD"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lastRenderedPageBreak/>
              <w:t xml:space="preserve">Prerequisites </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and psychology of high</w:t>
            </w:r>
            <w:r w:rsidR="00E342DB">
              <w:rPr>
                <w:lang w:val="en-US"/>
              </w:rPr>
              <w:t>er</w:t>
            </w:r>
            <w:r>
              <w:rPr>
                <w:lang w:val="en-US"/>
              </w:rPr>
              <w:t xml:space="preserve"> school"</w:t>
            </w:r>
            <w:r>
              <w:rPr>
                <w:color w:val="000000"/>
                <w:lang w:val="en-US"/>
              </w:rPr>
              <w:t xml:space="preserve">, </w:t>
            </w:r>
            <w:r>
              <w:rPr>
                <w:lang w:val="en-US"/>
              </w:rPr>
              <w:t>"Philosophy"</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proofErr w:type="spellStart"/>
            <w:r>
              <w:rPr>
                <w:lang w:val="en-US"/>
              </w:rPr>
              <w:t>Postrequisites</w:t>
            </w:r>
            <w:proofErr w:type="spellEnd"/>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of interpersonal communication</w:t>
            </w:r>
          </w:p>
        </w:tc>
      </w:tr>
      <w:tr w:rsidR="000603F3" w:rsidRPr="00803BA0"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Informational  Resources</w:t>
            </w:r>
          </w:p>
        </w:tc>
        <w:tc>
          <w:tcPr>
            <w:tcW w:w="8037" w:type="dxa"/>
            <w:tcBorders>
              <w:top w:val="single" w:sz="4" w:space="0" w:color="000000"/>
              <w:left w:val="single" w:sz="4" w:space="0" w:color="000000"/>
              <w:bottom w:val="single" w:sz="4" w:space="0" w:color="000000"/>
              <w:right w:val="single" w:sz="4" w:space="0" w:color="000000"/>
            </w:tcBorders>
            <w:hideMark/>
          </w:tcPr>
          <w:p w:rsidR="00B42295" w:rsidRDefault="00B42295">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1.Effective</w:t>
            </w:r>
            <w:proofErr w:type="gramEnd"/>
            <w:r>
              <w:rPr>
                <w:rFonts w:ascii="Times New Roman" w:hAnsi="Times New Roman"/>
                <w:sz w:val="24"/>
                <w:szCs w:val="24"/>
                <w:lang w:val="en-US" w:eastAsia="x-none"/>
              </w:rPr>
              <w:t xml:space="preserve"> academic writing.2019. Rhonda </w:t>
            </w:r>
            <w:proofErr w:type="spellStart"/>
            <w:r>
              <w:rPr>
                <w:rFonts w:ascii="Times New Roman" w:hAnsi="Times New Roman"/>
                <w:sz w:val="24"/>
                <w:szCs w:val="24"/>
                <w:lang w:val="en-US" w:eastAsia="x-none"/>
              </w:rPr>
              <w:t>Liss</w:t>
            </w:r>
            <w:proofErr w:type="spellEnd"/>
            <w:r>
              <w:rPr>
                <w:rFonts w:ascii="Times New Roman" w:hAnsi="Times New Roman"/>
                <w:sz w:val="24"/>
                <w:szCs w:val="24"/>
                <w:lang w:val="en-US" w:eastAsia="x-none"/>
              </w:rPr>
              <w:t>, Jason Davis. Oxford University Press.</w:t>
            </w:r>
          </w:p>
          <w:p w:rsidR="00885788" w:rsidRDefault="00886D51">
            <w:pPr>
              <w:pStyle w:val="a7"/>
              <w:spacing w:after="0" w:line="240" w:lineRule="auto"/>
              <w:ind w:left="0"/>
              <w:rPr>
                <w:rFonts w:ascii="Times New Roman" w:hAnsi="Times New Roman"/>
                <w:sz w:val="24"/>
                <w:szCs w:val="24"/>
                <w:lang w:val="en-US" w:eastAsia="x-none"/>
              </w:rPr>
            </w:pPr>
            <w:r>
              <w:rPr>
                <w:rFonts w:ascii="Times New Roman" w:hAnsi="Times New Roman"/>
                <w:sz w:val="24"/>
                <w:szCs w:val="24"/>
                <w:lang w:val="en-US" w:eastAsia="x-none"/>
              </w:rPr>
              <w:t xml:space="preserve">2. </w:t>
            </w:r>
            <w:proofErr w:type="spellStart"/>
            <w:r w:rsidR="00A164D2">
              <w:rPr>
                <w:rFonts w:ascii="Times New Roman" w:hAnsi="Times New Roman"/>
                <w:sz w:val="24"/>
                <w:szCs w:val="24"/>
                <w:lang w:val="en-US" w:eastAsia="x-none"/>
              </w:rPr>
              <w:t>Vincentas</w:t>
            </w:r>
            <w:proofErr w:type="spellEnd"/>
            <w:r w:rsid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Lamanauskas</w:t>
            </w:r>
            <w:proofErr w:type="spellEnd"/>
            <w:r w:rsidR="00A164D2">
              <w:rPr>
                <w:rFonts w:ascii="Times New Roman" w:hAnsi="Times New Roman"/>
                <w:sz w:val="24"/>
                <w:szCs w:val="24"/>
                <w:lang w:val="en-US" w:eastAsia="x-none"/>
              </w:rPr>
              <w:t>. (2019).</w:t>
            </w:r>
            <w:r w:rsidR="00885788">
              <w:rPr>
                <w:rFonts w:ascii="Times New Roman" w:hAnsi="Times New Roman"/>
                <w:sz w:val="24"/>
                <w:szCs w:val="24"/>
                <w:lang w:val="en-US" w:eastAsia="x-none"/>
              </w:rPr>
              <w:t>Sci</w:t>
            </w:r>
            <w:r w:rsidR="00B73850">
              <w:rPr>
                <w:rFonts w:ascii="Times New Roman" w:hAnsi="Times New Roman"/>
                <w:sz w:val="24"/>
                <w:szCs w:val="24"/>
                <w:lang w:val="en-US" w:eastAsia="x-none"/>
              </w:rPr>
              <w:t>entific article preparation</w:t>
            </w:r>
            <w:r w:rsidR="000279A7">
              <w:rPr>
                <w:rFonts w:ascii="Times New Roman" w:hAnsi="Times New Roman"/>
                <w:sz w:val="24"/>
                <w:szCs w:val="24"/>
                <w:lang w:val="en-US" w:eastAsia="x-none"/>
              </w:rPr>
              <w:t>: title, abstract and keywords.</w:t>
            </w:r>
            <w:r w:rsidR="00A164D2" w:rsidRP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Problemsof</w:t>
            </w:r>
            <w:proofErr w:type="spellEnd"/>
            <w:r w:rsidR="00A164D2">
              <w:rPr>
                <w:rFonts w:ascii="Times New Roman" w:hAnsi="Times New Roman"/>
                <w:sz w:val="24"/>
                <w:szCs w:val="24"/>
                <w:lang w:val="en-US" w:eastAsia="x-none"/>
              </w:rPr>
              <w:t xml:space="preserve"> Education in the 21</w:t>
            </w:r>
            <w:r w:rsidR="00A164D2" w:rsidRPr="00A164D2">
              <w:rPr>
                <w:rFonts w:ascii="Times New Roman" w:hAnsi="Times New Roman"/>
                <w:sz w:val="24"/>
                <w:szCs w:val="24"/>
                <w:vertAlign w:val="superscript"/>
                <w:lang w:val="en-US" w:eastAsia="x-none"/>
              </w:rPr>
              <w:t>st</w:t>
            </w:r>
            <w:r w:rsidR="00A164D2">
              <w:rPr>
                <w:rFonts w:ascii="Times New Roman" w:hAnsi="Times New Roman"/>
                <w:sz w:val="24"/>
                <w:szCs w:val="24"/>
                <w:lang w:val="en-US" w:eastAsia="x-none"/>
              </w:rPr>
              <w:t xml:space="preserve"> </w:t>
            </w:r>
            <w:r w:rsidR="00A164D2">
              <w:rPr>
                <w:rFonts w:ascii="Times New Roman" w:hAnsi="Times New Roman"/>
                <w:sz w:val="24"/>
                <w:szCs w:val="24"/>
                <w:lang w:eastAsia="x-none"/>
              </w:rPr>
              <w:t>С</w:t>
            </w:r>
            <w:proofErr w:type="spellStart"/>
            <w:r w:rsidR="00A164D2">
              <w:rPr>
                <w:rFonts w:ascii="Times New Roman" w:hAnsi="Times New Roman"/>
                <w:sz w:val="24"/>
                <w:szCs w:val="24"/>
                <w:lang w:val="en-US" w:eastAsia="x-none"/>
              </w:rPr>
              <w:t>entury</w:t>
            </w:r>
            <w:proofErr w:type="spellEnd"/>
            <w:r w:rsidR="00A164D2">
              <w:rPr>
                <w:rFonts w:ascii="Times New Roman" w:hAnsi="Times New Roman"/>
                <w:sz w:val="24"/>
                <w:szCs w:val="24"/>
                <w:lang w:val="en-US" w:eastAsia="x-none"/>
              </w:rPr>
              <w:t xml:space="preserve">. Vol.77, </w:t>
            </w:r>
            <w:r w:rsidR="00A164D2" w:rsidRPr="00A164D2">
              <w:rPr>
                <w:rFonts w:ascii="Times New Roman" w:hAnsi="Times New Roman"/>
                <w:sz w:val="24"/>
                <w:szCs w:val="24"/>
                <w:lang w:val="en-US" w:eastAsia="x-none"/>
              </w:rPr>
              <w:t>№4.</w:t>
            </w:r>
            <w:r w:rsidR="000279A7">
              <w:rPr>
                <w:rFonts w:ascii="Times New Roman" w:hAnsi="Times New Roman"/>
                <w:sz w:val="24"/>
                <w:szCs w:val="24"/>
                <w:lang w:val="en-US" w:eastAsia="x-none"/>
              </w:rPr>
              <w:t xml:space="preserve"> </w:t>
            </w:r>
          </w:p>
          <w:p w:rsidR="00885788" w:rsidRPr="00885788" w:rsidRDefault="00885788">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3.</w:t>
            </w:r>
            <w:r w:rsidRPr="00885788">
              <w:rPr>
                <w:rFonts w:ascii="Times New Roman" w:hAnsi="Times New Roman"/>
                <w:sz w:val="24"/>
                <w:szCs w:val="24"/>
                <w:lang w:val="en-US"/>
              </w:rPr>
              <w:t>APA</w:t>
            </w:r>
            <w:proofErr w:type="gramEnd"/>
            <w:r w:rsidRPr="00885788">
              <w:rPr>
                <w:rFonts w:ascii="Times New Roman" w:hAnsi="Times New Roman"/>
                <w:sz w:val="24"/>
                <w:szCs w:val="24"/>
                <w:lang w:val="en-US"/>
              </w:rPr>
              <w:t xml:space="preserve"> Style Reference Citations. https://www.utoledo.edu/library/help/guides/docs/APAstyle.pdf</w:t>
            </w:r>
          </w:p>
          <w:p w:rsidR="000603F3" w:rsidRDefault="00A164D2">
            <w:pPr>
              <w:pStyle w:val="a7"/>
              <w:spacing w:after="0" w:line="240" w:lineRule="auto"/>
              <w:ind w:left="0"/>
              <w:rPr>
                <w:rFonts w:ascii="Times New Roman" w:hAnsi="Times New Roman"/>
                <w:sz w:val="24"/>
                <w:szCs w:val="24"/>
                <w:lang w:val="en-US" w:eastAsia="x-none"/>
              </w:rPr>
            </w:pPr>
            <w:proofErr w:type="gramStart"/>
            <w:r w:rsidRPr="00A164D2">
              <w:rPr>
                <w:rFonts w:ascii="Times New Roman" w:hAnsi="Times New Roman"/>
                <w:sz w:val="24"/>
                <w:szCs w:val="24"/>
                <w:lang w:val="en-US" w:eastAsia="x-none"/>
              </w:rPr>
              <w:t>4</w:t>
            </w:r>
            <w:r w:rsidR="000603F3">
              <w:rPr>
                <w:rFonts w:ascii="Times New Roman" w:hAnsi="Times New Roman"/>
                <w:sz w:val="24"/>
                <w:szCs w:val="24"/>
                <w:lang w:val="en-US" w:eastAsia="x-none"/>
              </w:rPr>
              <w:t>.Alice</w:t>
            </w:r>
            <w:proofErr w:type="gramEnd"/>
            <w:r w:rsidR="000603F3">
              <w:rPr>
                <w:rFonts w:ascii="Times New Roman" w:hAnsi="Times New Roman"/>
                <w:sz w:val="24"/>
                <w:szCs w:val="24"/>
                <w:lang w:val="en-US" w:eastAsia="x-none"/>
              </w:rPr>
              <w:t xml:space="preserve"> </w:t>
            </w:r>
            <w:proofErr w:type="spellStart"/>
            <w:r w:rsidR="000603F3">
              <w:rPr>
                <w:rFonts w:ascii="Times New Roman" w:hAnsi="Times New Roman"/>
                <w:sz w:val="24"/>
                <w:szCs w:val="24"/>
                <w:lang w:val="en-US" w:eastAsia="x-none"/>
              </w:rPr>
              <w:t>Oshima</w:t>
            </w:r>
            <w:proofErr w:type="spellEnd"/>
            <w:r w:rsidR="000603F3">
              <w:rPr>
                <w:rFonts w:ascii="Times New Roman" w:hAnsi="Times New Roman"/>
                <w:sz w:val="24"/>
                <w:szCs w:val="24"/>
                <w:lang w:val="en-US" w:eastAsia="x-none"/>
              </w:rPr>
              <w:t xml:space="preserve">, Ann </w:t>
            </w:r>
            <w:proofErr w:type="spellStart"/>
            <w:r w:rsidR="000603F3">
              <w:rPr>
                <w:rFonts w:ascii="Times New Roman" w:hAnsi="Times New Roman"/>
                <w:sz w:val="24"/>
                <w:szCs w:val="24"/>
                <w:lang w:val="en-US" w:eastAsia="x-none"/>
              </w:rPr>
              <w:t>Hogue.Introduction</w:t>
            </w:r>
            <w:proofErr w:type="spellEnd"/>
            <w:r w:rsidR="000603F3">
              <w:rPr>
                <w:rFonts w:ascii="Times New Roman" w:hAnsi="Times New Roman"/>
                <w:sz w:val="24"/>
                <w:szCs w:val="24"/>
                <w:lang w:val="en-US" w:eastAsia="x-none"/>
              </w:rPr>
              <w:t xml:space="preserve"> to Academic Writing. Second Edition.-1997 by Addison Wesley Longman</w:t>
            </w:r>
          </w:p>
          <w:p w:rsidR="000603F3" w:rsidRDefault="00A164D2">
            <w:pPr>
              <w:pStyle w:val="a5"/>
              <w:tabs>
                <w:tab w:val="left" w:pos="284"/>
              </w:tabs>
              <w:spacing w:after="0"/>
              <w:ind w:left="0"/>
              <w:rPr>
                <w:lang w:val="en-US"/>
              </w:rPr>
            </w:pPr>
            <w:r w:rsidRPr="00F862CB">
              <w:rPr>
                <w:lang w:val="en-US"/>
              </w:rPr>
              <w:t>5</w:t>
            </w:r>
            <w:r w:rsidR="000603F3">
              <w:rPr>
                <w:lang w:val="en-US"/>
              </w:rPr>
              <w:t xml:space="preserve">. Mary Stephens. Practice Writing.1998. Addison Wesley Longman Limited </w:t>
            </w:r>
          </w:p>
          <w:p w:rsidR="000603F3" w:rsidRPr="000603F3" w:rsidRDefault="00A164D2">
            <w:pPr>
              <w:pStyle w:val="a5"/>
              <w:tabs>
                <w:tab w:val="left" w:pos="284"/>
              </w:tabs>
              <w:spacing w:after="0"/>
              <w:ind w:left="0"/>
              <w:rPr>
                <w:lang w:val="en-US"/>
              </w:rPr>
            </w:pPr>
            <w:r>
              <w:t>6</w:t>
            </w:r>
            <w:r w:rsidR="000603F3" w:rsidRPr="00DE6D47">
              <w:t xml:space="preserve">. </w:t>
            </w:r>
            <w:proofErr w:type="spellStart"/>
            <w:r w:rsidR="000603F3">
              <w:t>Уолш</w:t>
            </w:r>
            <w:proofErr w:type="spellEnd"/>
            <w:r w:rsidR="000603F3">
              <w:t xml:space="preserve"> И.А., Варшавская А.И. и др. А</w:t>
            </w:r>
            <w:r w:rsidR="000603F3">
              <w:rPr>
                <w:lang w:val="en-US"/>
              </w:rPr>
              <w:t xml:space="preserve"> Course in Written English.</w:t>
            </w:r>
            <w:r w:rsidR="000603F3">
              <w:t>Просвещение</w:t>
            </w:r>
            <w:r w:rsidR="000603F3">
              <w:rPr>
                <w:lang w:val="en-US"/>
              </w:rPr>
              <w:t>.1983</w:t>
            </w:r>
          </w:p>
          <w:p w:rsidR="000603F3" w:rsidRPr="000603F3" w:rsidRDefault="00A164D2">
            <w:pPr>
              <w:pStyle w:val="a7"/>
              <w:tabs>
                <w:tab w:val="left" w:pos="0"/>
                <w:tab w:val="left" w:pos="284"/>
              </w:tabs>
              <w:spacing w:after="0" w:line="240" w:lineRule="auto"/>
              <w:ind w:left="0"/>
              <w:rPr>
                <w:rFonts w:ascii="Times New Roman" w:hAnsi="Times New Roman"/>
                <w:sz w:val="24"/>
                <w:szCs w:val="24"/>
                <w:lang w:val="en-US"/>
              </w:rPr>
            </w:pPr>
            <w:r>
              <w:rPr>
                <w:rFonts w:ascii="Times New Roman" w:hAnsi="Times New Roman"/>
                <w:sz w:val="24"/>
                <w:szCs w:val="24"/>
              </w:rPr>
              <w:t>7</w:t>
            </w:r>
            <w:r w:rsidR="000603F3">
              <w:rPr>
                <w:rFonts w:ascii="Times New Roman" w:hAnsi="Times New Roman"/>
                <w:sz w:val="24"/>
                <w:szCs w:val="24"/>
              </w:rPr>
              <w:t xml:space="preserve">.Кусаинов А. Качество образования в мире и в Казахстане. – АНОО «Издательский Центр ИЭТ», Москва, 2014.- </w:t>
            </w:r>
            <w:r w:rsidR="000603F3" w:rsidRPr="000603F3">
              <w:rPr>
                <w:rFonts w:ascii="Times New Roman" w:hAnsi="Times New Roman"/>
                <w:sz w:val="24"/>
                <w:szCs w:val="24"/>
                <w:lang w:val="en-US"/>
              </w:rPr>
              <w:t xml:space="preserve">208 </w:t>
            </w:r>
            <w:r w:rsidR="000603F3">
              <w:rPr>
                <w:rFonts w:ascii="Times New Roman" w:hAnsi="Times New Roman"/>
                <w:sz w:val="24"/>
                <w:szCs w:val="24"/>
              </w:rPr>
              <w:t>с</w:t>
            </w:r>
            <w:r w:rsidR="000603F3" w:rsidRPr="000603F3">
              <w:rPr>
                <w:rFonts w:ascii="Times New Roman" w:hAnsi="Times New Roman"/>
                <w:sz w:val="24"/>
                <w:szCs w:val="24"/>
                <w:lang w:val="en-US"/>
              </w:rPr>
              <w:t>.</w:t>
            </w:r>
          </w:p>
          <w:p w:rsidR="000603F3" w:rsidRDefault="000603F3" w:rsidP="00A164D2">
            <w:pPr>
              <w:pStyle w:val="a5"/>
              <w:tabs>
                <w:tab w:val="left" w:pos="284"/>
              </w:tabs>
              <w:spacing w:after="0"/>
              <w:ind w:left="0"/>
              <w:jc w:val="both"/>
              <w:rPr>
                <w:color w:val="000000"/>
                <w:lang w:val="en-US"/>
              </w:rPr>
            </w:pPr>
            <w:r>
              <w:rPr>
                <w:lang w:val="en-US"/>
              </w:rPr>
              <w:t xml:space="preserve"> </w:t>
            </w:r>
            <w:r w:rsidR="00A164D2" w:rsidRPr="00803BA0">
              <w:rPr>
                <w:lang w:val="en-US"/>
              </w:rPr>
              <w:t>8</w:t>
            </w:r>
            <w:r>
              <w:rPr>
                <w:lang w:val="en-US"/>
              </w:rPr>
              <w:t>. Inez De Florio</w:t>
            </w:r>
            <w:r>
              <w:rPr>
                <w:lang w:val="kk-KZ"/>
              </w:rPr>
              <w:t>.</w:t>
            </w:r>
            <w:r>
              <w:rPr>
                <w:lang w:val="en-US"/>
              </w:rPr>
              <w:t>Effective Teaching and Successful Learning: Bridging the Gap Between Research and Practice</w:t>
            </w:r>
            <w:r>
              <w:rPr>
                <w:lang w:val="kk-KZ"/>
              </w:rPr>
              <w:t>.-</w:t>
            </w:r>
            <w:r>
              <w:rPr>
                <w:lang w:val="en-US"/>
              </w:rPr>
              <w:t xml:space="preserve"> Cambridge University Press:2016</w:t>
            </w:r>
          </w:p>
        </w:tc>
      </w:tr>
      <w:tr w:rsidR="000603F3" w:rsidRPr="00E342DB"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 xml:space="preserve">Academic </w:t>
            </w:r>
            <w:proofErr w:type="spellStart"/>
            <w:r>
              <w:rPr>
                <w:b/>
                <w:lang w:val="en"/>
              </w:rPr>
              <w:t>Behaviour</w:t>
            </w:r>
            <w:proofErr w:type="spellEnd"/>
            <w:r>
              <w:rPr>
                <w:b/>
                <w:lang w:val="en"/>
              </w:rPr>
              <w:t xml:space="preserve"> Rules</w:t>
            </w:r>
            <w:proofErr w:type="gramStart"/>
            <w:r>
              <w:rPr>
                <w:b/>
                <w:lang w:val="en"/>
              </w:rPr>
              <w:t>:</w:t>
            </w:r>
            <w:proofErr w:type="gramEnd"/>
            <w:r>
              <w:rPr>
                <w:lang w:val="en"/>
              </w:rPr>
              <w:br/>
              <w:t>Compulsory attendance in the classroom, the impermissibility of  late attendance. Without advance notice of absence and undue tardiness to the teacher is estimated at 0 points.</w:t>
            </w:r>
          </w:p>
          <w:p w:rsidR="000603F3" w:rsidRDefault="000603F3">
            <w:pPr>
              <w:rPr>
                <w:lang w:val="en"/>
              </w:rPr>
            </w:pPr>
            <w:r>
              <w:rPr>
                <w:lang w:val="en"/>
              </w:rPr>
              <w:t>Submission of assignments (Independent work of students, midterm control, laboratory tasks, projects and etc.) prior to the deadlines.  The violation of submission deadlines leads to the deduction of penalty points.</w:t>
            </w:r>
          </w:p>
          <w:p w:rsidR="000603F3" w:rsidRDefault="000603F3">
            <w:pPr>
              <w:rPr>
                <w:highlight w:val="yellow"/>
                <w:lang w:val="en-US"/>
              </w:rPr>
            </w:pPr>
            <w:r>
              <w:rPr>
                <w:b/>
                <w:lang w:val="en"/>
              </w:rPr>
              <w:t>Academic values</w:t>
            </w:r>
            <w:proofErr w:type="gramStart"/>
            <w:r>
              <w:rPr>
                <w:b/>
                <w:lang w:val="en"/>
              </w:rPr>
              <w:t>:</w:t>
            </w:r>
            <w:proofErr w:type="gramEnd"/>
            <w:r>
              <w:rPr>
                <w:lang w:val="en"/>
              </w:rPr>
              <w:br/>
              <w:t xml:space="preserve">Academic honesty and integrity: independent performance of assignments; inadmissibility of plagiarism, forgery, cheating at all stages of the knowledge control, and disrespectful attitude towards teachers. (The code of </w:t>
            </w:r>
            <w:proofErr w:type="spellStart"/>
            <w:r>
              <w:rPr>
                <w:lang w:val="en"/>
              </w:rPr>
              <w:t>KazNU</w:t>
            </w:r>
            <w:proofErr w:type="spellEnd"/>
            <w:r>
              <w:rPr>
                <w:lang w:val="en"/>
              </w:rPr>
              <w:t xml:space="preserve"> Student’s honor)</w:t>
            </w:r>
            <w:r>
              <w:rPr>
                <w:lang w:val="en"/>
              </w:rPr>
              <w:br/>
              <w:t xml:space="preserve">Students with disabilities may receive advice via </w:t>
            </w:r>
            <w:proofErr w:type="spellStart"/>
            <w:r>
              <w:rPr>
                <w:lang w:val="en"/>
              </w:rPr>
              <w:t>mzhamilya</w:t>
            </w:r>
            <w:proofErr w:type="spellEnd"/>
            <w:r w:rsidR="002D1602">
              <w:rPr>
                <w:lang w:val="en-US"/>
              </w:rPr>
              <w:t>@mail.ru</w:t>
            </w:r>
            <w:r>
              <w:rPr>
                <w:lang w:val="en"/>
              </w:rPr>
              <w:t xml:space="preserve">  E- address, phone 87753069205</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Criteria-based evaluation:</w:t>
            </w:r>
            <w:r>
              <w:rPr>
                <w:lang w:val="en"/>
              </w:rPr>
              <w:t xml:space="preserve"> assessment of learning outcomes in correlation with descriptors (verification of competence formation during midterm control and examinations).</w:t>
            </w:r>
            <w:r>
              <w:rPr>
                <w:lang w:val="en"/>
              </w:rPr>
              <w:br/>
            </w:r>
            <w:r>
              <w:rPr>
                <w:b/>
                <w:lang w:val="en"/>
              </w:rPr>
              <w:t>Summative evaluation:</w:t>
            </w:r>
            <w:r>
              <w:rPr>
                <w:lang w:val="en"/>
              </w:rPr>
              <w:t xml:space="preserve"> evaluation of the presence and activity of the work in the classroom; assessment of the assignment, independent work of students, (project / case study / program / ...</w:t>
            </w:r>
            <w:proofErr w:type="gramStart"/>
            <w:r>
              <w:rPr>
                <w:lang w:val="en"/>
              </w:rPr>
              <w:t>)</w:t>
            </w:r>
            <w:proofErr w:type="gramEnd"/>
            <w:r>
              <w:rPr>
                <w:lang w:val="en"/>
              </w:rPr>
              <w:br/>
              <w:t xml:space="preserve">The formula for calculating the final grade. </w:t>
            </w:r>
            <w:r>
              <w:rPr>
                <w:u w:val="single"/>
                <w:lang w:val="en"/>
              </w:rPr>
              <w:t xml:space="preserve">BC1+BC2 </w:t>
            </w:r>
            <w:r>
              <w:rPr>
                <w:lang w:val="en"/>
              </w:rPr>
              <w:t>x0,6 +0,1 MT+0,3FM</w:t>
            </w:r>
          </w:p>
          <w:p w:rsidR="000603F3" w:rsidRDefault="000603F3">
            <w:pPr>
              <w:rPr>
                <w:highlight w:val="yellow"/>
              </w:rPr>
            </w:pPr>
            <w:r>
              <w:rPr>
                <w:lang w:val="en"/>
              </w:rPr>
              <w:t xml:space="preserve">                                                                              2</w:t>
            </w:r>
          </w:p>
        </w:tc>
      </w:tr>
      <w:tr w:rsidR="000603F3" w:rsidRPr="00E342DB"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Calendar (schedule) the implementation of the course content (a table)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Weekly description of lecture topics, practical / seminar / laboratory / project work , assignments for independent work of students; an indication of the topic scope and grading scheme, including an assessment of the control task.</w:t>
            </w:r>
            <w:r>
              <w:rPr>
                <w:lang w:val="en"/>
              </w:rPr>
              <w:br/>
              <w:t>Summary and analysis of the curriculum content after the first half of the semester (midterm control 1) in the form of a scientific essay / system-oriented analysis of scientific issues of studied topics / presentation of individual case studies / evaluation of personal contribution to the development of a group project assignment, and others.</w:t>
            </w:r>
          </w:p>
        </w:tc>
      </w:tr>
    </w:tbl>
    <w:p w:rsidR="000603F3" w:rsidRDefault="000603F3" w:rsidP="000603F3">
      <w:pPr>
        <w:rPr>
          <w:lang w:val="en-US"/>
        </w:rPr>
      </w:pPr>
    </w:p>
    <w:p w:rsidR="000603F3" w:rsidRDefault="000603F3" w:rsidP="000603F3">
      <w:pPr>
        <w:jc w:val="center"/>
        <w:rPr>
          <w:b/>
          <w:lang w:val="en"/>
        </w:rPr>
      </w:pPr>
      <w:r>
        <w:rPr>
          <w:b/>
          <w:lang w:val="en"/>
        </w:rPr>
        <w:t>Calendar (schedule) the implementation of the course content:</w:t>
      </w:r>
    </w:p>
    <w:p w:rsidR="000603F3" w:rsidRDefault="000603F3" w:rsidP="000603F3">
      <w:pPr>
        <w:rPr>
          <w:b/>
          <w:lang w:val="en"/>
        </w:rPr>
      </w:pPr>
    </w:p>
    <w:tbl>
      <w:tblPr>
        <w:tblW w:w="9675"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058"/>
        <w:gridCol w:w="1406"/>
        <w:gridCol w:w="1435"/>
      </w:tblGrid>
      <w:tr w:rsidR="000603F3"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Week</w:t>
            </w:r>
            <w:r>
              <w:t xml:space="preserve"> / </w:t>
            </w:r>
            <w:r>
              <w:rPr>
                <w:lang w:val="en-US"/>
              </w:rPr>
              <w:t>date</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Topic title (lectures, practical classes, I</w:t>
            </w:r>
            <w:proofErr w:type="spellStart"/>
            <w:r>
              <w:rPr>
                <w:lang w:val="en"/>
              </w:rPr>
              <w:t>ndependent</w:t>
            </w:r>
            <w:proofErr w:type="spellEnd"/>
            <w:r>
              <w:rPr>
                <w:lang w:val="en"/>
              </w:rPr>
              <w:t xml:space="preserve"> work of students</w:t>
            </w:r>
            <w:r>
              <w:rPr>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Number of hours</w:t>
            </w:r>
          </w:p>
        </w:tc>
        <w:tc>
          <w:tcPr>
            <w:tcW w:w="1435"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
              </w:rPr>
              <w:t>Maximum score</w:t>
            </w:r>
          </w:p>
        </w:tc>
      </w:tr>
      <w:tr w:rsidR="000603F3"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lastRenderedPageBreak/>
              <w:t>1</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2</w:t>
            </w:r>
          </w:p>
        </w:tc>
        <w:tc>
          <w:tcPr>
            <w:tcW w:w="140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3</w:t>
            </w:r>
          </w:p>
        </w:tc>
        <w:tc>
          <w:tcPr>
            <w:tcW w:w="1435"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5</w:t>
            </w:r>
          </w:p>
        </w:tc>
      </w:tr>
      <w:tr w:rsidR="000603F3" w:rsidRPr="003E7B1B" w:rsidTr="007379BF">
        <w:trPr>
          <w:trHeight w:val="73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1</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E7B1B">
            <w:pPr>
              <w:rPr>
                <w:lang w:val="en-US"/>
              </w:rPr>
            </w:pPr>
            <w:r w:rsidRPr="00B21D26">
              <w:rPr>
                <w:b/>
                <w:lang w:val="en-US"/>
              </w:rPr>
              <w:t xml:space="preserve"> Practical lesson 1</w:t>
            </w:r>
            <w:r w:rsidRPr="00B21D26">
              <w:rPr>
                <w:lang w:val="en-US"/>
              </w:rPr>
              <w:t xml:space="preserve"> </w:t>
            </w:r>
            <w:r w:rsidR="003E7B1B" w:rsidRPr="00B21D26">
              <w:rPr>
                <w:lang w:val="en-US"/>
              </w:rPr>
              <w:t>Developing the researched essay. Thinking about the topic. Becoming an Academic Writer</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9F5275" w:rsidRDefault="000603F3" w:rsidP="009F5275">
            <w:pPr>
              <w:jc w:val="center"/>
            </w:pPr>
            <w:r w:rsidRPr="00B21D26">
              <w:rPr>
                <w:lang w:val="en-US"/>
              </w:rPr>
              <w:t>1</w:t>
            </w:r>
            <w:r w:rsidR="009F5275">
              <w:t>5</w:t>
            </w:r>
          </w:p>
        </w:tc>
      </w:tr>
      <w:tr w:rsidR="000603F3" w:rsidTr="003E55D0">
        <w:trPr>
          <w:trHeight w:val="430"/>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Pr="003E7B1B" w:rsidRDefault="000603F3">
            <w:pPr>
              <w:jc w:val="center"/>
              <w:rPr>
                <w:lang w:val="en-US"/>
              </w:rPr>
            </w:pPr>
            <w:r w:rsidRPr="003E7B1B">
              <w:rPr>
                <w:lang w:val="en-US"/>
              </w:rPr>
              <w:t>2</w:t>
            </w:r>
          </w:p>
        </w:tc>
        <w:tc>
          <w:tcPr>
            <w:tcW w:w="6058" w:type="dxa"/>
            <w:tcBorders>
              <w:top w:val="single" w:sz="4" w:space="0" w:color="auto"/>
              <w:left w:val="single" w:sz="4" w:space="0" w:color="auto"/>
              <w:bottom w:val="single" w:sz="4" w:space="0" w:color="auto"/>
              <w:right w:val="single" w:sz="4" w:space="0" w:color="auto"/>
            </w:tcBorders>
            <w:hideMark/>
          </w:tcPr>
          <w:p w:rsidR="000603F3" w:rsidRPr="00AD582F" w:rsidRDefault="000603F3" w:rsidP="00AD582F">
            <w:pPr>
              <w:pStyle w:val="HTML"/>
              <w:rPr>
                <w:rFonts w:ascii="Times New Roman" w:hAnsi="Times New Roman" w:cs="Times New Roman"/>
                <w:sz w:val="24"/>
                <w:szCs w:val="24"/>
                <w:lang w:val="en-US"/>
              </w:rPr>
            </w:pPr>
            <w:r w:rsidRPr="00B21D26">
              <w:rPr>
                <w:rFonts w:ascii="Times New Roman" w:hAnsi="Times New Roman" w:cs="Times New Roman"/>
                <w:b/>
                <w:sz w:val="24"/>
                <w:szCs w:val="24"/>
                <w:lang w:val="en-US"/>
              </w:rPr>
              <w:t>Practical lesson 2</w:t>
            </w:r>
            <w:r w:rsidRPr="00B21D26">
              <w:rPr>
                <w:rFonts w:ascii="Times New Roman" w:hAnsi="Times New Roman" w:cs="Times New Roman"/>
                <w:sz w:val="24"/>
                <w:szCs w:val="24"/>
                <w:lang w:val="en-US"/>
              </w:rPr>
              <w:t xml:space="preserve"> </w:t>
            </w:r>
            <w:r w:rsidR="00211FAE" w:rsidRPr="00B21D26">
              <w:rPr>
                <w:rFonts w:ascii="Times New Roman" w:hAnsi="Times New Roman" w:cs="Times New Roman"/>
                <w:sz w:val="24"/>
                <w:szCs w:val="24"/>
                <w:lang w:val="en-US"/>
              </w:rPr>
              <w:t>Scientific article preparation: title.</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rsidP="003E55D0">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3E55D0" w:rsidP="003E55D0">
            <w:pPr>
              <w:jc w:val="center"/>
              <w:rPr>
                <w:lang w:val="en-US"/>
              </w:rPr>
            </w:pPr>
            <w:r w:rsidRPr="00B21D26">
              <w:t>1</w:t>
            </w:r>
            <w:r>
              <w:t>5</w:t>
            </w:r>
          </w:p>
          <w:p w:rsidR="000603F3" w:rsidRPr="00B21D26" w:rsidRDefault="000603F3" w:rsidP="009F5275">
            <w:pPr>
              <w:jc w:val="center"/>
            </w:pPr>
          </w:p>
        </w:tc>
      </w:tr>
      <w:tr w:rsidR="000603F3" w:rsidRPr="00926373" w:rsidTr="003E55D0">
        <w:trPr>
          <w:trHeight w:val="437"/>
          <w:jc w:val="center"/>
        </w:trPr>
        <w:tc>
          <w:tcPr>
            <w:tcW w:w="776" w:type="dxa"/>
            <w:vMerge w:val="restart"/>
            <w:tcBorders>
              <w:top w:val="single" w:sz="4" w:space="0" w:color="auto"/>
              <w:left w:val="single" w:sz="4" w:space="0" w:color="auto"/>
              <w:bottom w:val="single" w:sz="4" w:space="0" w:color="auto"/>
              <w:right w:val="single" w:sz="4" w:space="0" w:color="auto"/>
            </w:tcBorders>
            <w:hideMark/>
          </w:tcPr>
          <w:p w:rsidR="000603F3" w:rsidRDefault="000603F3">
            <w:pPr>
              <w:jc w:val="center"/>
            </w:pPr>
            <w:r>
              <w:t>3</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pPr>
              <w:rPr>
                <w:lang w:val="en-US"/>
              </w:rPr>
            </w:pPr>
            <w:r w:rsidRPr="00B21D26">
              <w:rPr>
                <w:b/>
                <w:lang w:val="en-US"/>
              </w:rPr>
              <w:t>Practical lesson 3</w:t>
            </w:r>
            <w:r w:rsidR="00926373" w:rsidRPr="00B21D26">
              <w:rPr>
                <w:b/>
                <w:lang w:val="en-US"/>
              </w:rPr>
              <w:t>.</w:t>
            </w:r>
            <w:r w:rsidRPr="00B21D26">
              <w:rPr>
                <w:lang w:val="en-US"/>
              </w:rPr>
              <w:t xml:space="preserve">  </w:t>
            </w:r>
            <w:r w:rsidR="00DE6D47" w:rsidRPr="00B21D26">
              <w:rPr>
                <w:lang w:val="en-US"/>
              </w:rPr>
              <w:t>Scientific article preparation: title.</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9F5275" w:rsidRDefault="000603F3" w:rsidP="009F5275">
            <w:r w:rsidRPr="00B21D26">
              <w:rPr>
                <w:lang w:val="en-US"/>
              </w:rPr>
              <w:t xml:space="preserve">         1</w:t>
            </w:r>
            <w:r w:rsidR="009F5275">
              <w:t>5</w:t>
            </w:r>
          </w:p>
        </w:tc>
      </w:tr>
      <w:tr w:rsidR="000603F3" w:rsidRPr="00E342DB" w:rsidTr="007379BF">
        <w:trPr>
          <w:trHeight w:val="8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Pr="0092637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BA33CB" w:rsidP="00211FAE">
            <w:pPr>
              <w:rPr>
                <w:lang w:val="en-US"/>
              </w:rPr>
            </w:pPr>
            <w:r>
              <w:rPr>
                <w:b/>
                <w:bCs/>
                <w:kern w:val="24"/>
                <w:lang w:val="en-US"/>
              </w:rPr>
              <w:t>SSWT</w:t>
            </w:r>
            <w:r w:rsidR="000603F3" w:rsidRPr="00B21D26">
              <w:rPr>
                <w:b/>
                <w:bCs/>
                <w:kern w:val="24"/>
                <w:lang w:val="en-US"/>
              </w:rPr>
              <w:t>1</w:t>
            </w:r>
            <w:r w:rsidR="000603F3" w:rsidRPr="00B21D26">
              <w:rPr>
                <w:bCs/>
                <w:kern w:val="24"/>
                <w:lang w:val="en-US"/>
              </w:rPr>
              <w:t xml:space="preserve">. </w:t>
            </w:r>
            <w:r w:rsidR="009F5275" w:rsidRPr="009F5275">
              <w:rPr>
                <w:b/>
                <w:bCs/>
                <w:kern w:val="24"/>
                <w:lang w:val="en-US"/>
              </w:rPr>
              <w:t>Consultation.</w:t>
            </w:r>
            <w:r w:rsidR="009F5275">
              <w:rPr>
                <w:b/>
                <w:bCs/>
                <w:kern w:val="24"/>
                <w:lang w:val="en-US"/>
              </w:rPr>
              <w:t xml:space="preserve"> A) </w:t>
            </w:r>
            <w:r w:rsidR="00211FAE" w:rsidRPr="00B21D26">
              <w:rPr>
                <w:lang w:val="en-US"/>
              </w:rPr>
              <w:t>Title of the article. An academic essay’s introduction. Hook, background information, and a thesis statement.</w:t>
            </w:r>
            <w:r w:rsidR="009F5275">
              <w:rPr>
                <w:lang w:val="en-US"/>
              </w:rPr>
              <w:t xml:space="preserve"> B)</w:t>
            </w:r>
            <w:r w:rsidR="009F5275" w:rsidRPr="00B21D26">
              <w:rPr>
                <w:lang w:val="en-US"/>
              </w:rPr>
              <w:t xml:space="preserve"> 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93E61">
            <w:pPr>
              <w:jc w:val="center"/>
              <w:rPr>
                <w:lang w:val="en-US"/>
              </w:rPr>
            </w:pPr>
          </w:p>
        </w:tc>
      </w:tr>
      <w:tr w:rsidR="000603F3" w:rsidRPr="0060548D"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4</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CA1F0D">
            <w:pPr>
              <w:jc w:val="both"/>
              <w:rPr>
                <w:lang w:val="en-US"/>
              </w:rPr>
            </w:pPr>
            <w:r w:rsidRPr="00B21D26">
              <w:rPr>
                <w:b/>
                <w:lang w:val="en-US"/>
              </w:rPr>
              <w:t>Practical lesson 4</w:t>
            </w:r>
            <w:r w:rsidR="0060548D" w:rsidRPr="00B21D26">
              <w:rPr>
                <w:b/>
                <w:lang w:val="en-US"/>
              </w:rPr>
              <w:t>.</w:t>
            </w:r>
            <w:r w:rsidRPr="00B21D26">
              <w:rPr>
                <w:lang w:val="en-US"/>
              </w:rPr>
              <w:t xml:space="preserve">    </w:t>
            </w:r>
            <w:r w:rsidR="00DE6D47" w:rsidRPr="00B21D26">
              <w:rPr>
                <w:lang w:val="en-US"/>
              </w:rPr>
              <w:t xml:space="preserve">  Scientific article preparation: abstract.</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F5275">
            <w:pPr>
              <w:rPr>
                <w:lang w:val="en-US"/>
              </w:rPr>
            </w:pPr>
            <w:r w:rsidRPr="00B21D26">
              <w:rPr>
                <w:lang w:val="en-US"/>
              </w:rPr>
              <w:t xml:space="preserve">       1</w:t>
            </w:r>
            <w:r w:rsidR="009F5275">
              <w:rPr>
                <w:lang w:val="en-US"/>
              </w:rPr>
              <w:t>5</w:t>
            </w:r>
          </w:p>
        </w:tc>
      </w:tr>
      <w:tr w:rsidR="00BA33CB" w:rsidRPr="00E342D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BA33CB">
            <w:pPr>
              <w:jc w:val="both"/>
              <w:rPr>
                <w:b/>
                <w:lang w:val="en-US"/>
              </w:rPr>
            </w:pPr>
            <w:r>
              <w:rPr>
                <w:b/>
                <w:bCs/>
                <w:kern w:val="24"/>
                <w:lang w:val="en-US"/>
              </w:rPr>
              <w:t>SSWT2</w:t>
            </w:r>
            <w:r w:rsidRPr="00B21D26">
              <w:rPr>
                <w:bCs/>
                <w:kern w:val="24"/>
                <w:lang w:val="en-US"/>
              </w:rPr>
              <w:t xml:space="preserve">. </w:t>
            </w:r>
            <w:r w:rsidRPr="009F5275">
              <w:rPr>
                <w:b/>
                <w:bCs/>
                <w:kern w:val="24"/>
                <w:lang w:val="en-US"/>
              </w:rPr>
              <w:t>Consultation.</w:t>
            </w:r>
            <w:r>
              <w:rPr>
                <w:b/>
                <w:bCs/>
                <w:kern w:val="24"/>
                <w:lang w:val="en-US"/>
              </w:rPr>
              <w:t xml:space="preserve"> A) </w:t>
            </w:r>
            <w:r w:rsidRPr="00B21D26">
              <w:rPr>
                <w:lang w:val="en-US"/>
              </w:rPr>
              <w:t>Title of the article. An academic essay’s introduction. Hook, background information, and a thesis statement.</w:t>
            </w:r>
            <w:r>
              <w:rPr>
                <w:lang w:val="en-US"/>
              </w:rPr>
              <w:t xml:space="preserve"> B)</w:t>
            </w:r>
            <w:r w:rsidRPr="00B21D26">
              <w:rPr>
                <w:lang w:val="en-US"/>
              </w:rPr>
              <w:t xml:space="preserve"> 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9F5275">
            <w:pPr>
              <w:rPr>
                <w:lang w:val="en-US"/>
              </w:rPr>
            </w:pPr>
          </w:p>
        </w:tc>
      </w:tr>
      <w:tr w:rsidR="000603F3" w:rsidRPr="0060548D" w:rsidTr="003E55D0">
        <w:trPr>
          <w:trHeight w:val="635"/>
          <w:jc w:val="center"/>
        </w:trPr>
        <w:tc>
          <w:tcPr>
            <w:tcW w:w="776" w:type="dxa"/>
            <w:vMerge w:val="restart"/>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r>
              <w:rPr>
                <w:lang w:val="en-US"/>
              </w:rPr>
              <w:t>5</w:t>
            </w: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DE6D47">
            <w:pPr>
              <w:jc w:val="both"/>
              <w:rPr>
                <w:lang w:val="en-US"/>
              </w:rPr>
            </w:pPr>
            <w:r w:rsidRPr="00B21D26">
              <w:rPr>
                <w:b/>
                <w:lang w:val="en-US"/>
              </w:rPr>
              <w:t>Practical lesson 5.</w:t>
            </w:r>
            <w:r w:rsidRPr="00B21D26">
              <w:rPr>
                <w:lang w:val="en-US"/>
              </w:rPr>
              <w:t xml:space="preserve">  </w:t>
            </w:r>
            <w:r w:rsidR="00DE6D47" w:rsidRPr="00B21D26">
              <w:rPr>
                <w:lang w:val="en-US"/>
              </w:rPr>
              <w:t>Body Paragraphs.</w:t>
            </w:r>
            <w:r w:rsidR="009D080B" w:rsidRPr="00B21D26">
              <w:rPr>
                <w:lang w:val="en-US"/>
              </w:rPr>
              <w:t xml:space="preserve"> Examining body paragraphs.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AD582F" w:rsidP="00893F2C">
            <w:pPr>
              <w:jc w:val="center"/>
            </w:pPr>
            <w:r>
              <w:rPr>
                <w:lang w:val="en-US"/>
              </w:rPr>
              <w:t>15</w:t>
            </w:r>
          </w:p>
        </w:tc>
      </w:tr>
      <w:tr w:rsidR="000603F3" w:rsidTr="007379BF">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BA33CB" w:rsidP="00BA33CB">
            <w:pPr>
              <w:rPr>
                <w:lang w:val="en-US"/>
              </w:rPr>
            </w:pPr>
            <w:r>
              <w:rPr>
                <w:b/>
                <w:bCs/>
                <w:kern w:val="24"/>
                <w:lang w:val="en-US"/>
              </w:rPr>
              <w:t>SSWT3</w:t>
            </w:r>
            <w:r w:rsidRPr="00B21D26">
              <w:rPr>
                <w:bCs/>
                <w:kern w:val="24"/>
                <w:lang w:val="en-US"/>
              </w:rPr>
              <w:t xml:space="preserve">. </w:t>
            </w:r>
            <w:r w:rsidR="009F5275">
              <w:rPr>
                <w:b/>
                <w:bCs/>
                <w:kern w:val="24"/>
                <w:lang w:val="en-US"/>
              </w:rPr>
              <w:t xml:space="preserve">1. </w:t>
            </w:r>
            <w:r>
              <w:rPr>
                <w:b/>
                <w:bCs/>
                <w:kern w:val="24"/>
                <w:lang w:val="en-US"/>
              </w:rPr>
              <w:t>Reception of work</w:t>
            </w:r>
            <w:r w:rsidR="009F5275" w:rsidRPr="009F5275">
              <w:rPr>
                <w:b/>
                <w:bCs/>
                <w:kern w:val="24"/>
                <w:lang w:val="en-US"/>
              </w:rPr>
              <w:t>.</w:t>
            </w:r>
            <w:r w:rsidR="009F5275">
              <w:rPr>
                <w:b/>
                <w:bCs/>
                <w:kern w:val="24"/>
                <w:lang w:val="en-US"/>
              </w:rPr>
              <w:t xml:space="preserve"> A) </w:t>
            </w:r>
            <w:r w:rsidR="009F5275" w:rsidRPr="00B21D26">
              <w:rPr>
                <w:lang w:val="en-US"/>
              </w:rPr>
              <w:t>Title of the article. An academic essay’s introduction. Hook, background information, and a thesis statement.</w:t>
            </w:r>
            <w:r w:rsidR="009F5275">
              <w:rPr>
                <w:lang w:val="en-US"/>
              </w:rPr>
              <w:t xml:space="preserve"> B)</w:t>
            </w:r>
            <w:r w:rsidR="009F5275" w:rsidRPr="00B21D26">
              <w:rPr>
                <w:lang w:val="en-US"/>
              </w:rPr>
              <w:t xml:space="preserve"> 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AD582F" w:rsidRDefault="00AD582F">
            <w:pPr>
              <w:jc w:val="center"/>
              <w:rPr>
                <w:lang w:val="en-US"/>
              </w:rPr>
            </w:pPr>
            <w:r>
              <w:rPr>
                <w:lang w:val="en-US"/>
              </w:rPr>
              <w:t>25</w:t>
            </w:r>
          </w:p>
        </w:tc>
      </w:tr>
      <w:tr w:rsidR="000603F3" w:rsidTr="007379BF">
        <w:trPr>
          <w:trHeight w:val="545"/>
          <w:jc w:val="center"/>
        </w:trPr>
        <w:tc>
          <w:tcPr>
            <w:tcW w:w="0" w:type="auto"/>
            <w:tcBorders>
              <w:top w:val="single" w:sz="4" w:space="0" w:color="auto"/>
              <w:left w:val="single" w:sz="4" w:space="0" w:color="auto"/>
              <w:bottom w:val="single" w:sz="4" w:space="0" w:color="auto"/>
              <w:right w:val="single" w:sz="4" w:space="0" w:color="auto"/>
            </w:tcBorders>
            <w:vAlign w:val="center"/>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tcPr>
          <w:p w:rsidR="000603F3" w:rsidRPr="005F492C" w:rsidRDefault="005F492C">
            <w:pPr>
              <w:rPr>
                <w:b/>
                <w:bCs/>
                <w:kern w:val="24"/>
                <w:lang w:val="en-US"/>
              </w:rPr>
            </w:pPr>
            <w:r>
              <w:rPr>
                <w:b/>
                <w:bCs/>
                <w:kern w:val="24"/>
                <w:lang w:val="en-US"/>
              </w:rPr>
              <w:t>BC</w:t>
            </w:r>
            <w:r w:rsidR="00754332">
              <w:rPr>
                <w:b/>
                <w:bCs/>
                <w:kern w:val="24"/>
                <w:lang w:val="en-US"/>
              </w:rPr>
              <w:t>-1</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pPr>
            <w:r w:rsidRPr="00B21D26">
              <w:t>100</w:t>
            </w:r>
          </w:p>
        </w:tc>
      </w:tr>
      <w:tr w:rsidR="000603F3" w:rsidRPr="009D080B" w:rsidTr="007379BF">
        <w:trPr>
          <w:trHeight w:val="65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6</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D080B">
            <w:pPr>
              <w:jc w:val="both"/>
              <w:rPr>
                <w:lang w:val="en-US"/>
              </w:rPr>
            </w:pPr>
            <w:r w:rsidRPr="00B21D26">
              <w:rPr>
                <w:b/>
                <w:lang w:val="en-US"/>
              </w:rPr>
              <w:t>Practical lesson 6</w:t>
            </w:r>
            <w:r w:rsidRPr="00B21D26">
              <w:rPr>
                <w:lang w:val="en-US"/>
              </w:rPr>
              <w:t xml:space="preserve">   </w:t>
            </w:r>
            <w:r w:rsidR="009D080B" w:rsidRPr="00B21D26">
              <w:rPr>
                <w:lang w:val="en-US"/>
              </w:rPr>
              <w:t>The Conclusion. Examining a conclusion.</w:t>
            </w:r>
            <w:r w:rsidRPr="00B21D26">
              <w:rPr>
                <w:lang w:val="en-US"/>
              </w:rPr>
              <w:t xml:space="preserve"> </w:t>
            </w:r>
            <w:r w:rsidR="002C10F0" w:rsidRPr="00B21D26">
              <w:rPr>
                <w:lang w:val="en-US"/>
              </w:rPr>
              <w:t>Understanding Assignments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rsidP="009F5275">
            <w:pPr>
              <w:rPr>
                <w:lang w:val="en-US"/>
              </w:rPr>
            </w:pPr>
          </w:p>
          <w:p w:rsidR="000603F3" w:rsidRPr="00B21D26" w:rsidRDefault="000603F3" w:rsidP="009F5275">
            <w:pPr>
              <w:jc w:val="center"/>
              <w:rPr>
                <w:lang w:val="en-US"/>
              </w:rPr>
            </w:pPr>
            <w:r w:rsidRPr="00B21D26">
              <w:rPr>
                <w:lang w:val="en-US"/>
              </w:rPr>
              <w:t>1</w:t>
            </w:r>
            <w:r w:rsidR="009F5275">
              <w:rPr>
                <w:lang w:val="en-US"/>
              </w:rPr>
              <w:t>1</w:t>
            </w:r>
          </w:p>
        </w:tc>
      </w:tr>
      <w:tr w:rsidR="000603F3" w:rsidRPr="009D080B" w:rsidTr="007379BF">
        <w:trPr>
          <w:trHeight w:val="769"/>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7</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2C10F0">
            <w:pPr>
              <w:rPr>
                <w:lang w:val="en-US"/>
              </w:rPr>
            </w:pPr>
            <w:r w:rsidRPr="00B21D26">
              <w:rPr>
                <w:b/>
                <w:lang w:val="en-US"/>
              </w:rPr>
              <w:t>Practical lesson 7.</w:t>
            </w:r>
            <w:r w:rsidRPr="00B21D26">
              <w:rPr>
                <w:lang w:val="en-US"/>
              </w:rPr>
              <w:t xml:space="preserve">  </w:t>
            </w:r>
            <w:r w:rsidR="009D080B" w:rsidRPr="00B21D26">
              <w:rPr>
                <w:lang w:val="en-US"/>
              </w:rPr>
              <w:t>Selecting and Narrowing a topic</w:t>
            </w:r>
            <w:r w:rsidR="002C10F0" w:rsidRPr="00B21D26">
              <w:rPr>
                <w:lang w:val="en-US"/>
              </w:rPr>
              <w:t>.</w:t>
            </w:r>
          </w:p>
          <w:p w:rsidR="002C10F0" w:rsidRPr="00B21D26" w:rsidRDefault="002C10F0" w:rsidP="002C10F0">
            <w:pPr>
              <w:rPr>
                <w:lang w:val="en-US"/>
              </w:rPr>
            </w:pPr>
            <w:r w:rsidRPr="00B21D26">
              <w:rPr>
                <w:lang w:val="en-US"/>
              </w:rPr>
              <w:t>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r w:rsidR="007379BF">
              <w:rPr>
                <w:lang w:val="en-US"/>
              </w:rPr>
              <w:t>1</w:t>
            </w:r>
          </w:p>
          <w:p w:rsidR="000603F3" w:rsidRPr="00B21D26" w:rsidRDefault="000603F3">
            <w:pPr>
              <w:rPr>
                <w:lang w:val="en-US"/>
              </w:rPr>
            </w:pPr>
          </w:p>
          <w:p w:rsidR="000603F3" w:rsidRPr="00B21D26" w:rsidRDefault="000603F3" w:rsidP="00893F2C"/>
        </w:tc>
      </w:tr>
      <w:tr w:rsidR="00CF35D3" w:rsidRPr="009D080B" w:rsidTr="007379BF">
        <w:trPr>
          <w:trHeight w:val="769"/>
          <w:jc w:val="center"/>
        </w:trPr>
        <w:tc>
          <w:tcPr>
            <w:tcW w:w="776" w:type="dxa"/>
            <w:tcBorders>
              <w:top w:val="single" w:sz="4" w:space="0" w:color="auto"/>
              <w:left w:val="single" w:sz="4" w:space="0" w:color="auto"/>
              <w:bottom w:val="single" w:sz="4" w:space="0" w:color="auto"/>
              <w:right w:val="single" w:sz="4" w:space="0" w:color="auto"/>
            </w:tcBorders>
          </w:tcPr>
          <w:p w:rsidR="00CF35D3" w:rsidRDefault="00CF35D3">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CF35D3" w:rsidRPr="00B21D26" w:rsidRDefault="00CF35D3" w:rsidP="00BA33CB">
            <w:pPr>
              <w:jc w:val="both"/>
              <w:rPr>
                <w:b/>
                <w:lang w:val="en-US"/>
              </w:rPr>
            </w:pPr>
            <w:r>
              <w:rPr>
                <w:b/>
                <w:bCs/>
                <w:kern w:val="24"/>
                <w:lang w:val="en-US"/>
              </w:rPr>
              <w:t>SSWT4</w:t>
            </w:r>
            <w:r w:rsidRPr="00B21D26">
              <w:rPr>
                <w:bCs/>
                <w:kern w:val="24"/>
                <w:lang w:val="en-US"/>
              </w:rPr>
              <w:t xml:space="preserve">. </w:t>
            </w:r>
            <w:r w:rsidRPr="009F5275">
              <w:rPr>
                <w:b/>
                <w:bCs/>
                <w:kern w:val="24"/>
                <w:lang w:val="en-US"/>
              </w:rPr>
              <w:t>Consultation.</w:t>
            </w:r>
            <w:r>
              <w:rPr>
                <w:b/>
                <w:bCs/>
                <w:kern w:val="24"/>
                <w:lang w:val="en-US"/>
              </w:rPr>
              <w:t xml:space="preserve"> </w:t>
            </w:r>
            <w:r w:rsidRPr="00B409BC">
              <w:rPr>
                <w:bCs/>
                <w:kern w:val="24"/>
                <w:lang w:val="en-US"/>
              </w:rPr>
              <w:t>The conclusion.</w:t>
            </w:r>
            <w:r w:rsidRPr="00B21D26">
              <w:rPr>
                <w:lang w:val="en-US"/>
              </w:rPr>
              <w:t xml:space="preserve"> Understanding Assignments</w:t>
            </w:r>
            <w:r>
              <w:rPr>
                <w:lang w:val="en-US"/>
              </w:rPr>
              <w:t xml:space="preserve">. </w:t>
            </w:r>
            <w:r w:rsidRPr="00B21D26">
              <w:rPr>
                <w:lang w:val="en-US"/>
              </w:rPr>
              <w:t>Selecting and Narrowing a topic. 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CF35D3" w:rsidRPr="00B21D26" w:rsidRDefault="00CF35D3" w:rsidP="008A6D59">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CF35D3" w:rsidRPr="00B21D26" w:rsidRDefault="00CF35D3" w:rsidP="008A6D59">
            <w:pPr>
              <w:jc w:val="center"/>
              <w:rPr>
                <w:lang w:val="en-US"/>
              </w:rPr>
            </w:pPr>
          </w:p>
        </w:tc>
      </w:tr>
      <w:tr w:rsidR="00BA33CB" w:rsidTr="007379BF">
        <w:trPr>
          <w:trHeight w:val="601"/>
          <w:jc w:val="center"/>
        </w:trPr>
        <w:tc>
          <w:tcPr>
            <w:tcW w:w="0" w:type="auto"/>
            <w:tcBorders>
              <w:top w:val="single" w:sz="4" w:space="0" w:color="auto"/>
              <w:left w:val="single" w:sz="4" w:space="0" w:color="auto"/>
              <w:bottom w:val="single" w:sz="4" w:space="0" w:color="auto"/>
              <w:right w:val="single" w:sz="4" w:space="0" w:color="auto"/>
            </w:tcBorders>
            <w:vAlign w:val="center"/>
          </w:tcPr>
          <w:p w:rsidR="00BA33CB" w:rsidRPr="000603F3" w:rsidRDefault="00BA33CB">
            <w:r>
              <w:t xml:space="preserve">   8</w:t>
            </w: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2C10F0">
            <w:pPr>
              <w:rPr>
                <w:b/>
                <w:lang w:val="en-US"/>
              </w:rPr>
            </w:pPr>
            <w:r w:rsidRPr="00B21D26">
              <w:rPr>
                <w:b/>
                <w:lang w:val="en-US"/>
              </w:rPr>
              <w:t>Practical lesson 8.</w:t>
            </w:r>
            <w:r w:rsidRPr="00B21D26">
              <w:rPr>
                <w:lang w:val="en-US"/>
              </w:rPr>
              <w:t xml:space="preserve">  Guidelines for Researching a Topic</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pPr>
            <w:r w:rsidRPr="00B21D26">
              <w:t>1</w:t>
            </w:r>
          </w:p>
        </w:tc>
        <w:tc>
          <w:tcPr>
            <w:tcW w:w="1435" w:type="dxa"/>
            <w:tcBorders>
              <w:top w:val="single" w:sz="4" w:space="0" w:color="auto"/>
              <w:left w:val="single" w:sz="4" w:space="0" w:color="auto"/>
              <w:bottom w:val="single" w:sz="4" w:space="0" w:color="auto"/>
              <w:right w:val="single" w:sz="4" w:space="0" w:color="auto"/>
            </w:tcBorders>
          </w:tcPr>
          <w:p w:rsidR="00BA33CB" w:rsidRPr="007379BF" w:rsidRDefault="00BA33CB" w:rsidP="007379BF">
            <w:pPr>
              <w:jc w:val="center"/>
              <w:rPr>
                <w:lang w:val="en-US"/>
              </w:rPr>
            </w:pPr>
            <w:r w:rsidRPr="00B21D26">
              <w:t>1</w:t>
            </w:r>
            <w:r w:rsidR="007379BF">
              <w:rPr>
                <w:lang w:val="en-US"/>
              </w:rPr>
              <w:t>1</w:t>
            </w: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58517D" w:rsidP="009F5275">
            <w:pPr>
              <w:jc w:val="both"/>
              <w:rPr>
                <w:lang w:val="en-US"/>
              </w:rPr>
            </w:pPr>
            <w:r>
              <w:rPr>
                <w:b/>
                <w:bCs/>
                <w:kern w:val="24"/>
                <w:lang w:val="en-US"/>
              </w:rPr>
              <w:t>SSWT4</w:t>
            </w:r>
            <w:r w:rsidRPr="00B21D26">
              <w:rPr>
                <w:bCs/>
                <w:kern w:val="24"/>
                <w:lang w:val="en-US"/>
              </w:rPr>
              <w:t xml:space="preserve">. </w:t>
            </w:r>
            <w:r w:rsidRPr="009F5275">
              <w:rPr>
                <w:b/>
                <w:bCs/>
                <w:kern w:val="24"/>
                <w:lang w:val="en-US"/>
              </w:rPr>
              <w:t>Consultation.</w:t>
            </w:r>
            <w:r>
              <w:rPr>
                <w:b/>
                <w:bCs/>
                <w:kern w:val="24"/>
                <w:lang w:val="en-US"/>
              </w:rPr>
              <w:t xml:space="preserve"> </w:t>
            </w:r>
            <w:r w:rsidRPr="00B409BC">
              <w:rPr>
                <w:bCs/>
                <w:kern w:val="24"/>
                <w:lang w:val="en-US"/>
              </w:rPr>
              <w:t>The conclusion.</w:t>
            </w:r>
            <w:r w:rsidRPr="00B21D26">
              <w:rPr>
                <w:lang w:val="en-US"/>
              </w:rPr>
              <w:t xml:space="preserve"> Understanding Assignments</w:t>
            </w:r>
            <w:r>
              <w:rPr>
                <w:lang w:val="en-US"/>
              </w:rPr>
              <w:t xml:space="preserve">. </w:t>
            </w:r>
            <w:r w:rsidRPr="00B21D26">
              <w:rPr>
                <w:lang w:val="en-US"/>
              </w:rPr>
              <w:t>Selecting and Narrowing a topic. 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6C00CD">
            <w:pPr>
              <w:jc w:val="center"/>
              <w:rPr>
                <w:lang w:val="en-US"/>
              </w:rPr>
            </w:pP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9</w:t>
            </w:r>
          </w:p>
        </w:tc>
        <w:tc>
          <w:tcPr>
            <w:tcW w:w="6058" w:type="dxa"/>
            <w:tcBorders>
              <w:top w:val="single" w:sz="4" w:space="0" w:color="auto"/>
              <w:left w:val="single" w:sz="4" w:space="0" w:color="auto"/>
              <w:bottom w:val="single" w:sz="4" w:space="0" w:color="auto"/>
              <w:right w:val="single" w:sz="4" w:space="0" w:color="auto"/>
            </w:tcBorders>
            <w:hideMark/>
          </w:tcPr>
          <w:p w:rsidR="00BA33CB" w:rsidRPr="00B21D26" w:rsidRDefault="00BA33CB" w:rsidP="002C10F0">
            <w:pPr>
              <w:jc w:val="both"/>
              <w:rPr>
                <w:lang w:val="en-US"/>
              </w:rPr>
            </w:pPr>
            <w:r w:rsidRPr="00B21D26">
              <w:rPr>
                <w:b/>
                <w:lang w:val="en-US"/>
              </w:rPr>
              <w:t>Practical lesson 9.</w:t>
            </w:r>
            <w:r w:rsidRPr="00B21D26">
              <w:rPr>
                <w:lang w:val="en-US"/>
              </w:rPr>
              <w:t xml:space="preserve"> </w:t>
            </w:r>
            <w:r w:rsidRPr="00B21D26">
              <w:rPr>
                <w:b/>
                <w:lang w:val="en-US"/>
              </w:rPr>
              <w:t>.</w:t>
            </w:r>
            <w:r w:rsidRPr="00B21D26">
              <w:rPr>
                <w:lang w:val="en-US"/>
              </w:rPr>
              <w:t xml:space="preserve">  Unity. Editing for unity. Unity within an Essay.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p w:rsidR="00BA33CB" w:rsidRPr="00B21D26" w:rsidRDefault="00BA33CB">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p w:rsidR="00BA33CB" w:rsidRPr="007379BF" w:rsidRDefault="00BA33CB" w:rsidP="007379BF">
            <w:pPr>
              <w:jc w:val="center"/>
              <w:rPr>
                <w:lang w:val="en-US"/>
              </w:rPr>
            </w:pPr>
            <w:r w:rsidRPr="00B21D26">
              <w:t>1</w:t>
            </w:r>
            <w:r w:rsidR="007379BF">
              <w:rPr>
                <w:lang w:val="en-US"/>
              </w:rPr>
              <w:t>1</w:t>
            </w:r>
          </w:p>
        </w:tc>
      </w:tr>
      <w:tr w:rsidR="00CF35D3" w:rsidTr="007379BF">
        <w:trPr>
          <w:jc w:val="center"/>
        </w:trPr>
        <w:tc>
          <w:tcPr>
            <w:tcW w:w="776" w:type="dxa"/>
            <w:tcBorders>
              <w:top w:val="single" w:sz="4" w:space="0" w:color="auto"/>
              <w:left w:val="single" w:sz="4" w:space="0" w:color="auto"/>
              <w:bottom w:val="single" w:sz="4" w:space="0" w:color="auto"/>
              <w:right w:val="single" w:sz="4" w:space="0" w:color="auto"/>
            </w:tcBorders>
          </w:tcPr>
          <w:p w:rsidR="00CF35D3" w:rsidRDefault="00CF35D3">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CF35D3" w:rsidRPr="00B21D26" w:rsidRDefault="00CF35D3" w:rsidP="002C10F0">
            <w:pPr>
              <w:jc w:val="both"/>
              <w:rPr>
                <w:b/>
                <w:lang w:val="en-US"/>
              </w:rPr>
            </w:pPr>
            <w:r>
              <w:rPr>
                <w:b/>
                <w:bCs/>
                <w:kern w:val="24"/>
                <w:lang w:val="en-US"/>
              </w:rPr>
              <w:t>SSWT5</w:t>
            </w:r>
            <w:r w:rsidRPr="00B21D26">
              <w:rPr>
                <w:bCs/>
                <w:kern w:val="24"/>
                <w:lang w:val="en-US"/>
              </w:rPr>
              <w:t xml:space="preserve">. </w:t>
            </w:r>
            <w:r>
              <w:rPr>
                <w:b/>
                <w:bCs/>
                <w:kern w:val="24"/>
                <w:lang w:val="en-US"/>
              </w:rPr>
              <w:t>Reception of work2</w:t>
            </w:r>
            <w:r w:rsidRPr="009F5275">
              <w:rPr>
                <w:b/>
                <w:bCs/>
                <w:kern w:val="24"/>
                <w:lang w:val="en-US"/>
              </w:rPr>
              <w:t>.</w:t>
            </w:r>
            <w:r>
              <w:rPr>
                <w:b/>
                <w:bCs/>
                <w:kern w:val="24"/>
                <w:lang w:val="en-US"/>
              </w:rPr>
              <w:t xml:space="preserve"> </w:t>
            </w:r>
            <w:r w:rsidRPr="00B409BC">
              <w:rPr>
                <w:bCs/>
                <w:kern w:val="24"/>
                <w:lang w:val="en-US"/>
              </w:rPr>
              <w:t>The conclusion</w:t>
            </w:r>
            <w:r w:rsidRPr="00B21D26">
              <w:rPr>
                <w:b/>
                <w:bCs/>
                <w:kern w:val="24"/>
                <w:lang w:val="en-US"/>
              </w:rPr>
              <w:t>.</w:t>
            </w:r>
            <w:r w:rsidRPr="00B21D26">
              <w:rPr>
                <w:lang w:val="en-US"/>
              </w:rPr>
              <w:t xml:space="preserve"> Understanding Assignments</w:t>
            </w:r>
            <w:r>
              <w:rPr>
                <w:lang w:val="en-US"/>
              </w:rPr>
              <w:t xml:space="preserve">. </w:t>
            </w:r>
            <w:r w:rsidRPr="00B21D26">
              <w:rPr>
                <w:lang w:val="en-US"/>
              </w:rPr>
              <w:t>Selecting and Narrowing a topic. 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CF35D3" w:rsidRPr="00B21D26" w:rsidRDefault="00CF35D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CF35D3" w:rsidRPr="00B21D26" w:rsidRDefault="00CF35D3">
            <w:pPr>
              <w:jc w:val="center"/>
              <w:rPr>
                <w:lang w:val="en-US"/>
              </w:rPr>
            </w:pPr>
            <w:r>
              <w:rPr>
                <w:lang w:val="en-US"/>
              </w:rPr>
              <w:t>20</w:t>
            </w:r>
          </w:p>
        </w:tc>
      </w:tr>
      <w:tr w:rsidR="00BA33CB" w:rsidRPr="00D269B8" w:rsidTr="007379BF">
        <w:trPr>
          <w:trHeight w:val="670"/>
          <w:jc w:val="center"/>
        </w:trPr>
        <w:tc>
          <w:tcPr>
            <w:tcW w:w="776" w:type="dxa"/>
            <w:tcBorders>
              <w:top w:val="single" w:sz="4" w:space="0" w:color="auto"/>
              <w:left w:val="single" w:sz="4" w:space="0" w:color="auto"/>
              <w:right w:val="single" w:sz="4" w:space="0" w:color="auto"/>
            </w:tcBorders>
            <w:hideMark/>
          </w:tcPr>
          <w:p w:rsidR="00BA33CB" w:rsidRDefault="00BA33CB">
            <w:pPr>
              <w:jc w:val="center"/>
              <w:rPr>
                <w:lang w:val="en-US"/>
              </w:rPr>
            </w:pPr>
            <w:r>
              <w:rPr>
                <w:lang w:val="en-US"/>
              </w:rPr>
              <w:t>10</w:t>
            </w:r>
          </w:p>
        </w:tc>
        <w:tc>
          <w:tcPr>
            <w:tcW w:w="6058" w:type="dxa"/>
            <w:tcBorders>
              <w:top w:val="single" w:sz="4" w:space="0" w:color="auto"/>
              <w:left w:val="single" w:sz="4" w:space="0" w:color="auto"/>
              <w:bottom w:val="single" w:sz="4" w:space="0" w:color="auto"/>
              <w:right w:val="single" w:sz="4" w:space="0" w:color="auto"/>
            </w:tcBorders>
            <w:hideMark/>
          </w:tcPr>
          <w:p w:rsidR="00BA33CB" w:rsidRPr="002040DC" w:rsidRDefault="00BA33CB" w:rsidP="00BA233A">
            <w:pPr>
              <w:rPr>
                <w:lang w:val="en-US"/>
              </w:rPr>
            </w:pPr>
            <w:r w:rsidRPr="00B21D26">
              <w:rPr>
                <w:b/>
                <w:lang w:val="en-US"/>
              </w:rPr>
              <w:t>Practical lesson 10</w:t>
            </w:r>
            <w:r w:rsidRPr="00B21D26">
              <w:rPr>
                <w:lang w:val="en-US"/>
              </w:rPr>
              <w:t>. APA Style Reference Citations</w:t>
            </w:r>
          </w:p>
          <w:p w:rsidR="00BA33CB" w:rsidRPr="002040DC" w:rsidRDefault="00BA33CB" w:rsidP="00BA233A">
            <w:pPr>
              <w:rPr>
                <w:lang w:val="en-US"/>
              </w:rPr>
            </w:pP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7379BF">
            <w:pPr>
              <w:jc w:val="center"/>
            </w:pPr>
            <w:r w:rsidRPr="00B21D26">
              <w:rPr>
                <w:lang w:val="en-US"/>
              </w:rPr>
              <w:t>1</w:t>
            </w:r>
            <w:r w:rsidR="007379BF">
              <w:rPr>
                <w:lang w:val="en-US"/>
              </w:rPr>
              <w:t>1</w:t>
            </w:r>
          </w:p>
        </w:tc>
      </w:tr>
      <w:tr w:rsidR="00BA33CB" w:rsidRPr="00D269B8" w:rsidTr="007379BF">
        <w:trPr>
          <w:trHeight w:val="683"/>
          <w:jc w:val="center"/>
        </w:trPr>
        <w:tc>
          <w:tcPr>
            <w:tcW w:w="776" w:type="dxa"/>
            <w:tcBorders>
              <w:left w:val="single" w:sz="4" w:space="0" w:color="auto"/>
              <w:bottom w:val="single" w:sz="4" w:space="0" w:color="auto"/>
              <w:right w:val="single" w:sz="4" w:space="0" w:color="auto"/>
            </w:tcBorders>
          </w:tcPr>
          <w:p w:rsidR="00BA33CB" w:rsidRPr="00D269B8"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Default="00B409BC" w:rsidP="00BA233A">
            <w:pPr>
              <w:rPr>
                <w:b/>
                <w:bCs/>
                <w:kern w:val="24"/>
                <w:lang w:val="en-US"/>
              </w:rPr>
            </w:pPr>
            <w:proofErr w:type="spellStart"/>
            <w:r>
              <w:rPr>
                <w:b/>
                <w:bCs/>
                <w:kern w:val="24"/>
                <w:lang w:val="en-US"/>
              </w:rPr>
              <w:t>Colloquim</w:t>
            </w:r>
            <w:proofErr w:type="spellEnd"/>
            <w:r w:rsidR="00754332">
              <w:rPr>
                <w:b/>
                <w:bCs/>
                <w:kern w:val="24"/>
                <w:lang w:val="en-US"/>
              </w:rPr>
              <w:t xml:space="preserve"> (Presentation, report of one of the previous material)</w:t>
            </w:r>
          </w:p>
          <w:p w:rsidR="00B409BC" w:rsidRPr="00B409BC" w:rsidRDefault="00754332" w:rsidP="00BA233A">
            <w:pPr>
              <w:rPr>
                <w:b/>
                <w:bCs/>
                <w:kern w:val="24"/>
                <w:lang w:val="en-US"/>
              </w:rPr>
            </w:pPr>
            <w:r>
              <w:rPr>
                <w:b/>
                <w:bCs/>
                <w:kern w:val="24"/>
                <w:lang w:val="en-US"/>
              </w:rPr>
              <w:t xml:space="preserve">BC-2 </w:t>
            </w:r>
            <w:r w:rsidR="00B409BC">
              <w:rPr>
                <w:b/>
                <w:bCs/>
                <w:kern w:val="24"/>
              </w:rPr>
              <w:t xml:space="preserve"> </w:t>
            </w:r>
            <w:r w:rsidR="00B409BC">
              <w:rPr>
                <w:b/>
                <w:bCs/>
                <w:kern w:val="24"/>
                <w:lang w:val="en-US"/>
              </w:rPr>
              <w:t>(Midterm exam)</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Default="007379BF">
            <w:pPr>
              <w:jc w:val="center"/>
              <w:rPr>
                <w:lang w:val="en-US"/>
              </w:rPr>
            </w:pPr>
            <w:r>
              <w:rPr>
                <w:lang w:val="en-US"/>
              </w:rPr>
              <w:t>25</w:t>
            </w:r>
          </w:p>
          <w:p w:rsidR="005731D0" w:rsidRDefault="005731D0">
            <w:pPr>
              <w:jc w:val="center"/>
            </w:pPr>
          </w:p>
          <w:p w:rsidR="00B409BC" w:rsidRPr="00B21D26" w:rsidRDefault="00B409BC">
            <w:pPr>
              <w:jc w:val="center"/>
              <w:rPr>
                <w:lang w:val="en-US"/>
              </w:rPr>
            </w:pPr>
            <w:r w:rsidRPr="00B21D26">
              <w:rPr>
                <w:lang w:val="en-US"/>
              </w:rPr>
              <w:t>100</w:t>
            </w:r>
          </w:p>
        </w:tc>
      </w:tr>
      <w:tr w:rsidR="00BA33CB" w:rsidRPr="00BE2541"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11</w:t>
            </w:r>
          </w:p>
        </w:tc>
        <w:tc>
          <w:tcPr>
            <w:tcW w:w="6058" w:type="dxa"/>
            <w:tcBorders>
              <w:top w:val="single" w:sz="4" w:space="0" w:color="auto"/>
              <w:left w:val="single" w:sz="4" w:space="0" w:color="auto"/>
              <w:bottom w:val="single" w:sz="4" w:space="0" w:color="auto"/>
              <w:right w:val="single" w:sz="4" w:space="0" w:color="auto"/>
            </w:tcBorders>
            <w:hideMark/>
          </w:tcPr>
          <w:p w:rsidR="00BA33CB" w:rsidRPr="00B21D26" w:rsidRDefault="00BA33CB" w:rsidP="002C10F0">
            <w:pPr>
              <w:rPr>
                <w:lang w:val="en-US"/>
              </w:rPr>
            </w:pPr>
            <w:r w:rsidRPr="00B21D26">
              <w:rPr>
                <w:b/>
                <w:lang w:val="en-US"/>
              </w:rPr>
              <w:t>Practical lesson 11.</w:t>
            </w:r>
            <w:r w:rsidRPr="00B21D26">
              <w:rPr>
                <w:lang w:val="en-US"/>
              </w:rPr>
              <w:t xml:space="preserve"> What is Scientific Writing? </w:t>
            </w:r>
          </w:p>
          <w:p w:rsidR="00BA33CB" w:rsidRPr="00B21D26" w:rsidRDefault="00BA33CB" w:rsidP="00BE2541">
            <w:r w:rsidRPr="00B21D26">
              <w:rPr>
                <w:lang w:val="en-US"/>
              </w:rPr>
              <w:t xml:space="preserve">Origins of Scientific Writing.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r w:rsidR="007379BF">
              <w:rPr>
                <w:lang w:val="en-US"/>
              </w:rPr>
              <w:t>2</w:t>
            </w:r>
          </w:p>
          <w:p w:rsidR="00BA33CB" w:rsidRPr="00B21D26" w:rsidRDefault="00BA33CB">
            <w:pPr>
              <w:jc w:val="center"/>
              <w:rPr>
                <w:lang w:val="en-US"/>
              </w:rPr>
            </w:pPr>
          </w:p>
          <w:p w:rsidR="00BA33CB" w:rsidRPr="00B21D26" w:rsidRDefault="00BA33CB">
            <w:pPr>
              <w:jc w:val="center"/>
              <w:rPr>
                <w:lang w:val="en-US"/>
              </w:rPr>
            </w:pPr>
          </w:p>
        </w:tc>
      </w:tr>
      <w:tr w:rsidR="00BA33CB" w:rsidRPr="00BE2541"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12</w:t>
            </w:r>
          </w:p>
        </w:tc>
        <w:tc>
          <w:tcPr>
            <w:tcW w:w="6058" w:type="dxa"/>
            <w:tcBorders>
              <w:top w:val="single" w:sz="4" w:space="0" w:color="auto"/>
              <w:left w:val="single" w:sz="4" w:space="0" w:color="auto"/>
              <w:bottom w:val="single" w:sz="4" w:space="0" w:color="auto"/>
              <w:right w:val="single" w:sz="4" w:space="0" w:color="auto"/>
            </w:tcBorders>
          </w:tcPr>
          <w:p w:rsidR="00BA33CB" w:rsidRPr="00F862CB" w:rsidRDefault="00BA33CB">
            <w:pPr>
              <w:jc w:val="both"/>
              <w:rPr>
                <w:lang w:val="en-US"/>
              </w:rPr>
            </w:pPr>
            <w:r w:rsidRPr="00B21D26">
              <w:rPr>
                <w:b/>
                <w:lang w:val="en-US"/>
              </w:rPr>
              <w:t>Practical lesson 12.</w:t>
            </w:r>
            <w:r w:rsidRPr="00B21D26">
              <w:rPr>
                <w:lang w:val="en-US"/>
              </w:rPr>
              <w:t xml:space="preserve"> Coherence. Using Transitions for Coherence.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r w:rsidR="007379BF">
              <w:rPr>
                <w:lang w:val="en-US"/>
              </w:rPr>
              <w:t>2</w:t>
            </w:r>
          </w:p>
          <w:p w:rsidR="00BA33CB" w:rsidRPr="00B21D26" w:rsidRDefault="00BA33CB" w:rsidP="00926373"/>
        </w:tc>
      </w:tr>
      <w:tr w:rsidR="005F492C" w:rsidRPr="005F492C" w:rsidTr="007379BF">
        <w:trPr>
          <w:jc w:val="center"/>
        </w:trPr>
        <w:tc>
          <w:tcPr>
            <w:tcW w:w="776" w:type="dxa"/>
            <w:tcBorders>
              <w:top w:val="single" w:sz="4" w:space="0" w:color="auto"/>
              <w:left w:val="single" w:sz="4" w:space="0" w:color="auto"/>
              <w:bottom w:val="single" w:sz="4" w:space="0" w:color="auto"/>
              <w:right w:val="single" w:sz="4" w:space="0" w:color="auto"/>
            </w:tcBorders>
          </w:tcPr>
          <w:p w:rsidR="005F492C" w:rsidRDefault="005F492C">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5F492C" w:rsidRPr="00AD582F" w:rsidRDefault="005F492C" w:rsidP="008A6D59">
            <w:pPr>
              <w:rPr>
                <w:lang w:val="en-US"/>
              </w:rPr>
            </w:pPr>
            <w:r>
              <w:rPr>
                <w:b/>
                <w:bCs/>
                <w:kern w:val="24"/>
                <w:lang w:val="en-US"/>
              </w:rPr>
              <w:t>SSWT6</w:t>
            </w:r>
            <w:r w:rsidRPr="00B21D26">
              <w:rPr>
                <w:bCs/>
                <w:kern w:val="24"/>
                <w:lang w:val="en-US"/>
              </w:rPr>
              <w:t xml:space="preserve">. </w:t>
            </w:r>
            <w:r>
              <w:rPr>
                <w:b/>
                <w:bCs/>
                <w:kern w:val="24"/>
                <w:lang w:val="en-US"/>
              </w:rPr>
              <w:t>Reception of work3</w:t>
            </w:r>
            <w:r w:rsidRPr="00B21D26">
              <w:rPr>
                <w:sz w:val="28"/>
                <w:szCs w:val="28"/>
                <w:lang w:val="en-US"/>
              </w:rPr>
              <w:t xml:space="preserve"> T</w:t>
            </w:r>
            <w:r w:rsidRPr="00B21D26">
              <w:rPr>
                <w:lang w:val="en-US"/>
              </w:rPr>
              <w:t>o write list of references using APA Style Reference Citations</w:t>
            </w: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5F492C" w:rsidRPr="007379BF" w:rsidRDefault="005F492C" w:rsidP="008A6D59">
            <w:pPr>
              <w:jc w:val="center"/>
              <w:rPr>
                <w:lang w:val="en-US"/>
              </w:rPr>
            </w:pPr>
            <w:r>
              <w:rPr>
                <w:lang w:val="en-US"/>
              </w:rPr>
              <w:t>15</w:t>
            </w:r>
          </w:p>
        </w:tc>
      </w:tr>
      <w:tr w:rsidR="005F492C" w:rsidTr="007379BF">
        <w:trPr>
          <w:jc w:val="center"/>
        </w:trPr>
        <w:tc>
          <w:tcPr>
            <w:tcW w:w="776" w:type="dxa"/>
            <w:tcBorders>
              <w:top w:val="single" w:sz="4" w:space="0" w:color="auto"/>
              <w:left w:val="single" w:sz="4" w:space="0" w:color="auto"/>
              <w:bottom w:val="single" w:sz="4" w:space="0" w:color="auto"/>
              <w:right w:val="single" w:sz="4" w:space="0" w:color="auto"/>
            </w:tcBorders>
          </w:tcPr>
          <w:p w:rsidR="005F492C" w:rsidRDefault="005F492C" w:rsidP="006B2F19">
            <w:pPr>
              <w:jc w:val="center"/>
              <w:rPr>
                <w:lang w:val="en-US"/>
              </w:rPr>
            </w:pPr>
            <w:r>
              <w:rPr>
                <w:lang w:val="en-US"/>
              </w:rPr>
              <w:t>13</w:t>
            </w:r>
          </w:p>
        </w:tc>
        <w:tc>
          <w:tcPr>
            <w:tcW w:w="6058" w:type="dxa"/>
            <w:tcBorders>
              <w:top w:val="single" w:sz="4" w:space="0" w:color="auto"/>
              <w:left w:val="single" w:sz="4" w:space="0" w:color="auto"/>
              <w:bottom w:val="single" w:sz="4" w:space="0" w:color="auto"/>
              <w:right w:val="single" w:sz="4" w:space="0" w:color="auto"/>
            </w:tcBorders>
          </w:tcPr>
          <w:p w:rsidR="005F492C" w:rsidRPr="00B21D26" w:rsidRDefault="005F492C" w:rsidP="002C10F0">
            <w:pPr>
              <w:jc w:val="both"/>
            </w:pPr>
            <w:r w:rsidRPr="00B21D26">
              <w:rPr>
                <w:b/>
                <w:lang w:val="en-US"/>
              </w:rPr>
              <w:t>Practical lesson 13.</w:t>
            </w:r>
            <w:r w:rsidRPr="00B21D26">
              <w:rPr>
                <w:lang w:val="en-US"/>
              </w:rPr>
              <w:t xml:space="preserve"> Identifying run-on sentences. Using coordinating conjunctions to correct run-on sentences. Using subordinating conjunctions to correct run-on sentences.</w:t>
            </w: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rsidP="006B2F19">
            <w:pPr>
              <w:jc w:val="center"/>
              <w:rPr>
                <w:lang w:val="en-US"/>
              </w:rPr>
            </w:pPr>
            <w:r w:rsidRPr="00B21D26">
              <w:rPr>
                <w:lang w:val="en-US"/>
              </w:rPr>
              <w:t>1</w:t>
            </w:r>
          </w:p>
          <w:p w:rsidR="005F492C" w:rsidRPr="00B21D26" w:rsidRDefault="005F492C" w:rsidP="006B2F19">
            <w:pPr>
              <w:jc w:val="center"/>
              <w:rPr>
                <w:lang w:val="en-US"/>
              </w:rPr>
            </w:pPr>
          </w:p>
          <w:p w:rsidR="005F492C" w:rsidRPr="00B21D26" w:rsidRDefault="005F492C" w:rsidP="006B2F19">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5F492C" w:rsidRPr="007379BF" w:rsidRDefault="005F492C" w:rsidP="006B2F19">
            <w:pPr>
              <w:jc w:val="center"/>
              <w:rPr>
                <w:lang w:val="en-US"/>
              </w:rPr>
            </w:pPr>
            <w:r w:rsidRPr="00B21D26">
              <w:t>1</w:t>
            </w:r>
            <w:r>
              <w:rPr>
                <w:lang w:val="en-US"/>
              </w:rPr>
              <w:t>2</w:t>
            </w:r>
          </w:p>
          <w:p w:rsidR="005F492C" w:rsidRPr="00B21D26" w:rsidRDefault="005F492C" w:rsidP="006B2F19">
            <w:pPr>
              <w:jc w:val="center"/>
              <w:rPr>
                <w:lang w:val="en-US"/>
              </w:rPr>
            </w:pPr>
          </w:p>
        </w:tc>
      </w:tr>
      <w:tr w:rsidR="005F492C" w:rsidRPr="00F6482E"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5F492C" w:rsidRDefault="005F492C">
            <w:pPr>
              <w:jc w:val="center"/>
              <w:rPr>
                <w:color w:val="FF0000"/>
                <w:lang w:val="en-US"/>
              </w:rPr>
            </w:pPr>
            <w:r w:rsidRPr="00F862CB">
              <w:rPr>
                <w:lang w:val="en-US"/>
              </w:rPr>
              <w:t>14</w:t>
            </w:r>
          </w:p>
        </w:tc>
        <w:tc>
          <w:tcPr>
            <w:tcW w:w="6058" w:type="dxa"/>
            <w:tcBorders>
              <w:top w:val="single" w:sz="4" w:space="0" w:color="auto"/>
              <w:left w:val="single" w:sz="4" w:space="0" w:color="auto"/>
              <w:bottom w:val="single" w:sz="4" w:space="0" w:color="auto"/>
              <w:right w:val="single" w:sz="4" w:space="0" w:color="auto"/>
            </w:tcBorders>
          </w:tcPr>
          <w:p w:rsidR="005F492C" w:rsidRPr="00B21D26" w:rsidRDefault="005F492C">
            <w:pPr>
              <w:jc w:val="both"/>
              <w:rPr>
                <w:lang w:val="en-US"/>
              </w:rPr>
            </w:pPr>
            <w:r w:rsidRPr="00B21D26">
              <w:rPr>
                <w:b/>
                <w:lang w:val="en-US"/>
              </w:rPr>
              <w:t>Practical lesson 14.</w:t>
            </w:r>
            <w:r w:rsidRPr="00B21D26">
              <w:rPr>
                <w:rFonts w:eastAsia="Calibri"/>
                <w:bCs/>
                <w:lang w:val="en-US"/>
              </w:rPr>
              <w:t xml:space="preserve"> </w:t>
            </w:r>
            <w:r w:rsidRPr="00B21D26">
              <w:rPr>
                <w:lang w:val="en-US"/>
              </w:rPr>
              <w:t xml:space="preserve">  Scientific article preparation: keywords.</w:t>
            </w: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pPr>
              <w:jc w:val="center"/>
              <w:rPr>
                <w:lang w:val="en-US"/>
              </w:rPr>
            </w:pPr>
            <w:r w:rsidRPr="00B21D26">
              <w:rPr>
                <w:lang w:val="en-US"/>
              </w:rPr>
              <w:t>1</w:t>
            </w:r>
          </w:p>
          <w:p w:rsidR="005F492C" w:rsidRPr="00B21D26" w:rsidRDefault="005F492C">
            <w:pPr>
              <w:jc w:val="center"/>
              <w:rPr>
                <w:lang w:val="en-US"/>
              </w:rPr>
            </w:pPr>
          </w:p>
          <w:p w:rsidR="005F492C" w:rsidRPr="00B21D26" w:rsidRDefault="005F492C">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5F492C" w:rsidRPr="00B21D26" w:rsidRDefault="005F492C" w:rsidP="003E55D0">
            <w:pPr>
              <w:rPr>
                <w:lang w:val="en-US"/>
              </w:rPr>
            </w:pPr>
            <w:r w:rsidRPr="00B21D26">
              <w:rPr>
                <w:lang w:val="en-US"/>
              </w:rPr>
              <w:t xml:space="preserve">        1</w:t>
            </w:r>
            <w:r>
              <w:rPr>
                <w:lang w:val="en-US"/>
              </w:rPr>
              <w:t>2</w:t>
            </w:r>
          </w:p>
          <w:p w:rsidR="005F492C" w:rsidRPr="00B21D26" w:rsidRDefault="005F492C">
            <w:pPr>
              <w:jc w:val="center"/>
              <w:rPr>
                <w:lang w:val="en-US"/>
              </w:rPr>
            </w:pPr>
          </w:p>
        </w:tc>
      </w:tr>
      <w:tr w:rsidR="005F492C" w:rsidRPr="005F492C" w:rsidTr="007379BF">
        <w:trPr>
          <w:jc w:val="center"/>
        </w:trPr>
        <w:tc>
          <w:tcPr>
            <w:tcW w:w="776" w:type="dxa"/>
            <w:tcBorders>
              <w:top w:val="single" w:sz="4" w:space="0" w:color="auto"/>
              <w:left w:val="single" w:sz="4" w:space="0" w:color="auto"/>
              <w:bottom w:val="single" w:sz="4" w:space="0" w:color="auto"/>
              <w:right w:val="single" w:sz="4" w:space="0" w:color="auto"/>
            </w:tcBorders>
          </w:tcPr>
          <w:p w:rsidR="005F492C" w:rsidRPr="00F862CB" w:rsidRDefault="005F492C">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5F492C" w:rsidRPr="00F32ABF" w:rsidRDefault="005F492C" w:rsidP="008A6D59">
            <w:pPr>
              <w:tabs>
                <w:tab w:val="left" w:pos="261"/>
              </w:tabs>
              <w:ind w:left="18"/>
              <w:jc w:val="both"/>
              <w:rPr>
                <w:bCs/>
                <w:kern w:val="24"/>
                <w:lang w:val="en-US"/>
              </w:rPr>
            </w:pPr>
            <w:r>
              <w:rPr>
                <w:b/>
                <w:bCs/>
                <w:kern w:val="24"/>
                <w:lang w:val="en-US"/>
              </w:rPr>
              <w:t>SSWT7</w:t>
            </w:r>
            <w:r w:rsidRPr="00B21D26">
              <w:rPr>
                <w:bCs/>
                <w:kern w:val="24"/>
                <w:lang w:val="en-US"/>
              </w:rPr>
              <w:t xml:space="preserve">. </w:t>
            </w:r>
            <w:r>
              <w:rPr>
                <w:b/>
                <w:bCs/>
                <w:kern w:val="24"/>
                <w:lang w:val="en-US"/>
              </w:rPr>
              <w:t>Reception of work4</w:t>
            </w:r>
            <w:r w:rsidRPr="00B21D26">
              <w:rPr>
                <w:b/>
                <w:bCs/>
                <w:kern w:val="24"/>
                <w:lang w:val="en-US"/>
              </w:rPr>
              <w:t xml:space="preserve">. </w:t>
            </w:r>
            <w:r w:rsidRPr="00F32ABF">
              <w:rPr>
                <w:b/>
                <w:bCs/>
                <w:kern w:val="24"/>
                <w:lang w:val="en-US"/>
              </w:rPr>
              <w:t>A</w:t>
            </w:r>
            <w:r w:rsidRPr="00F32ABF">
              <w:rPr>
                <w:bCs/>
                <w:kern w:val="24"/>
                <w:lang w:val="en-US"/>
              </w:rPr>
              <w:t>) Evaluating Reliability of websites</w:t>
            </w:r>
          </w:p>
          <w:p w:rsidR="005F492C" w:rsidRPr="00B21D26" w:rsidRDefault="005F492C" w:rsidP="008A6D59">
            <w:pPr>
              <w:jc w:val="both"/>
              <w:rPr>
                <w:b/>
                <w:lang w:val="en-US"/>
              </w:rPr>
            </w:pPr>
            <w:proofErr w:type="gramStart"/>
            <w:r>
              <w:rPr>
                <w:b/>
                <w:bCs/>
                <w:kern w:val="24"/>
                <w:lang w:val="en-US"/>
              </w:rPr>
              <w:t>B)</w:t>
            </w:r>
            <w:r w:rsidRPr="00B21D26">
              <w:rPr>
                <w:lang w:val="en-US"/>
              </w:rPr>
              <w:t>Final</w:t>
            </w:r>
            <w:proofErr w:type="gramEnd"/>
            <w:r w:rsidRPr="00B21D26">
              <w:rPr>
                <w:lang w:val="en-US"/>
              </w:rPr>
              <w:t xml:space="preserve"> version of Long Article.</w:t>
            </w: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5F492C" w:rsidRPr="00B21D26" w:rsidRDefault="005F492C" w:rsidP="005F492C">
            <w:pPr>
              <w:jc w:val="center"/>
              <w:rPr>
                <w:lang w:val="en-US"/>
              </w:rPr>
            </w:pPr>
            <w:r>
              <w:rPr>
                <w:lang w:val="en-US"/>
              </w:rPr>
              <w:t>15</w:t>
            </w:r>
          </w:p>
        </w:tc>
      </w:tr>
      <w:tr w:rsidR="005F492C" w:rsidTr="003E55D0">
        <w:trPr>
          <w:trHeight w:val="738"/>
          <w:jc w:val="center"/>
        </w:trPr>
        <w:tc>
          <w:tcPr>
            <w:tcW w:w="776" w:type="dxa"/>
            <w:tcBorders>
              <w:top w:val="single" w:sz="4" w:space="0" w:color="auto"/>
              <w:left w:val="single" w:sz="4" w:space="0" w:color="auto"/>
              <w:bottom w:val="single" w:sz="4" w:space="0" w:color="auto"/>
              <w:right w:val="single" w:sz="4" w:space="0" w:color="auto"/>
            </w:tcBorders>
            <w:hideMark/>
          </w:tcPr>
          <w:p w:rsidR="005F492C" w:rsidRDefault="005F492C">
            <w:pPr>
              <w:jc w:val="center"/>
              <w:rPr>
                <w:lang w:val="en-US"/>
              </w:rPr>
            </w:pPr>
            <w:r>
              <w:rPr>
                <w:lang w:val="en-US"/>
              </w:rPr>
              <w:t>15</w:t>
            </w:r>
          </w:p>
        </w:tc>
        <w:tc>
          <w:tcPr>
            <w:tcW w:w="6058" w:type="dxa"/>
            <w:tcBorders>
              <w:top w:val="single" w:sz="4" w:space="0" w:color="auto"/>
              <w:left w:val="single" w:sz="4" w:space="0" w:color="auto"/>
              <w:bottom w:val="single" w:sz="4" w:space="0" w:color="auto"/>
              <w:right w:val="single" w:sz="4" w:space="0" w:color="auto"/>
            </w:tcBorders>
          </w:tcPr>
          <w:p w:rsidR="005F492C" w:rsidRPr="00B21D26" w:rsidRDefault="005F492C" w:rsidP="00926373">
            <w:pPr>
              <w:jc w:val="both"/>
              <w:rPr>
                <w:lang w:val="en-US"/>
              </w:rPr>
            </w:pPr>
            <w:r w:rsidRPr="00B21D26">
              <w:rPr>
                <w:b/>
                <w:lang w:val="en-US"/>
              </w:rPr>
              <w:t>Practical lesson 15.</w:t>
            </w:r>
            <w:r w:rsidRPr="00B21D26">
              <w:rPr>
                <w:rStyle w:val="hps"/>
                <w:lang w:val="en-US"/>
              </w:rPr>
              <w:t xml:space="preserve"> </w:t>
            </w:r>
            <w:r w:rsidRPr="00B21D26">
              <w:rPr>
                <w:lang w:val="en-US"/>
              </w:rPr>
              <w:t xml:space="preserve"> Quoting from a Source. Attributing quotations to their sources. Factors that Lead to Success in College.</w:t>
            </w:r>
          </w:p>
          <w:p w:rsidR="005F492C" w:rsidRPr="00B21D26" w:rsidRDefault="005F492C" w:rsidP="003E55D0">
            <w:pPr>
              <w:tabs>
                <w:tab w:val="left" w:pos="261"/>
              </w:tabs>
              <w:jc w:val="both"/>
              <w:rPr>
                <w:lang w:val="en-US"/>
              </w:rPr>
            </w:pP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pPr>
              <w:jc w:val="center"/>
              <w:rPr>
                <w:lang w:val="en-US"/>
              </w:rPr>
            </w:pPr>
          </w:p>
          <w:p w:rsidR="005F492C" w:rsidRPr="00B21D26" w:rsidRDefault="005F492C">
            <w:pPr>
              <w:jc w:val="center"/>
              <w:rPr>
                <w:lang w:val="en-US"/>
              </w:rPr>
            </w:pPr>
            <w:r w:rsidRPr="00B21D26">
              <w:rPr>
                <w:lang w:val="en-US"/>
              </w:rPr>
              <w:t>1</w:t>
            </w:r>
          </w:p>
          <w:p w:rsidR="005F492C" w:rsidRPr="00B21D26" w:rsidRDefault="005F492C">
            <w:pPr>
              <w:jc w:val="center"/>
              <w:rPr>
                <w:lang w:val="en-US"/>
              </w:rPr>
            </w:pPr>
          </w:p>
          <w:p w:rsidR="005F492C" w:rsidRPr="00B21D26" w:rsidRDefault="005F492C">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5F492C" w:rsidRPr="003C1DA4" w:rsidRDefault="005F492C">
            <w:pPr>
              <w:jc w:val="center"/>
            </w:pPr>
            <w:r w:rsidRPr="00B21D26">
              <w:t>1</w:t>
            </w:r>
            <w:r w:rsidR="003C1DA4">
              <w:t>2</w:t>
            </w:r>
          </w:p>
          <w:p w:rsidR="005F492C" w:rsidRPr="00B21D26" w:rsidRDefault="005F492C">
            <w:pPr>
              <w:jc w:val="center"/>
              <w:rPr>
                <w:lang w:val="en-US"/>
              </w:rPr>
            </w:pPr>
          </w:p>
          <w:p w:rsidR="005F492C" w:rsidRPr="00B21D26" w:rsidRDefault="005F492C">
            <w:pPr>
              <w:jc w:val="center"/>
            </w:pPr>
          </w:p>
          <w:p w:rsidR="005F492C" w:rsidRPr="00B21D26" w:rsidRDefault="005F492C">
            <w:pPr>
              <w:jc w:val="center"/>
              <w:rPr>
                <w:lang w:val="en-US"/>
              </w:rPr>
            </w:pPr>
          </w:p>
        </w:tc>
      </w:tr>
      <w:tr w:rsidR="005F492C" w:rsidTr="007379BF">
        <w:trPr>
          <w:trHeight w:val="562"/>
          <w:jc w:val="center"/>
        </w:trPr>
        <w:tc>
          <w:tcPr>
            <w:tcW w:w="776" w:type="dxa"/>
            <w:tcBorders>
              <w:top w:val="single" w:sz="4" w:space="0" w:color="auto"/>
              <w:left w:val="single" w:sz="4" w:space="0" w:color="auto"/>
              <w:right w:val="single" w:sz="4" w:space="0" w:color="auto"/>
            </w:tcBorders>
          </w:tcPr>
          <w:p w:rsidR="005F492C" w:rsidRDefault="005F492C">
            <w:pPr>
              <w:jc w:val="center"/>
              <w:rPr>
                <w:lang w:val="en-US"/>
              </w:rPr>
            </w:pPr>
          </w:p>
        </w:tc>
        <w:tc>
          <w:tcPr>
            <w:tcW w:w="6058" w:type="dxa"/>
            <w:tcBorders>
              <w:top w:val="single" w:sz="4" w:space="0" w:color="auto"/>
              <w:left w:val="single" w:sz="4" w:space="0" w:color="auto"/>
              <w:right w:val="single" w:sz="4" w:space="0" w:color="auto"/>
            </w:tcBorders>
            <w:hideMark/>
          </w:tcPr>
          <w:p w:rsidR="005F492C" w:rsidRPr="003E55D0" w:rsidRDefault="005F492C" w:rsidP="003E55D0">
            <w:pPr>
              <w:rPr>
                <w:b/>
                <w:bCs/>
                <w:kern w:val="24"/>
                <w:lang w:val="en-US"/>
              </w:rPr>
            </w:pPr>
            <w:proofErr w:type="spellStart"/>
            <w:r>
              <w:rPr>
                <w:b/>
                <w:bCs/>
                <w:kern w:val="24"/>
                <w:lang w:val="en-US"/>
              </w:rPr>
              <w:t>Colloquim</w:t>
            </w:r>
            <w:proofErr w:type="spellEnd"/>
            <w:r w:rsidR="00754332">
              <w:rPr>
                <w:b/>
                <w:bCs/>
                <w:kern w:val="24"/>
                <w:lang w:val="en-US"/>
              </w:rPr>
              <w:t xml:space="preserve"> (Presentation, report of one of the previous material)</w:t>
            </w:r>
          </w:p>
        </w:tc>
        <w:tc>
          <w:tcPr>
            <w:tcW w:w="1406" w:type="dxa"/>
            <w:tcBorders>
              <w:top w:val="single" w:sz="4" w:space="0" w:color="auto"/>
              <w:left w:val="single" w:sz="4" w:space="0" w:color="auto"/>
              <w:right w:val="single" w:sz="4" w:space="0" w:color="auto"/>
            </w:tcBorders>
          </w:tcPr>
          <w:p w:rsidR="005F492C" w:rsidRPr="00B21D26" w:rsidRDefault="005F492C" w:rsidP="000A4555">
            <w:pPr>
              <w:jc w:val="center"/>
              <w:rPr>
                <w:lang w:val="en-US"/>
              </w:rPr>
            </w:pPr>
          </w:p>
        </w:tc>
        <w:tc>
          <w:tcPr>
            <w:tcW w:w="1435" w:type="dxa"/>
            <w:tcBorders>
              <w:top w:val="single" w:sz="4" w:space="0" w:color="auto"/>
              <w:left w:val="single" w:sz="4" w:space="0" w:color="auto"/>
              <w:right w:val="single" w:sz="4" w:space="0" w:color="auto"/>
            </w:tcBorders>
          </w:tcPr>
          <w:p w:rsidR="005F492C" w:rsidRPr="003C1DA4" w:rsidRDefault="00FB1281" w:rsidP="000A4555">
            <w:pPr>
              <w:jc w:val="center"/>
            </w:pPr>
            <w:r>
              <w:t>10</w:t>
            </w:r>
          </w:p>
        </w:tc>
      </w:tr>
      <w:tr w:rsidR="005F492C" w:rsidTr="007379BF">
        <w:trPr>
          <w:jc w:val="center"/>
        </w:trPr>
        <w:tc>
          <w:tcPr>
            <w:tcW w:w="776" w:type="dxa"/>
            <w:tcBorders>
              <w:top w:val="single" w:sz="4" w:space="0" w:color="auto"/>
              <w:left w:val="single" w:sz="4" w:space="0" w:color="auto"/>
              <w:bottom w:val="single" w:sz="4" w:space="0" w:color="auto"/>
              <w:right w:val="single" w:sz="4" w:space="0" w:color="auto"/>
            </w:tcBorders>
          </w:tcPr>
          <w:p w:rsidR="005F492C" w:rsidRDefault="005F492C">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5F492C" w:rsidRPr="00B21D26" w:rsidRDefault="005F492C">
            <w:pPr>
              <w:jc w:val="both"/>
              <w:rPr>
                <w:b/>
                <w:lang w:val="en-US"/>
              </w:rPr>
            </w:pPr>
            <w:r w:rsidRPr="00B21D26">
              <w:rPr>
                <w:b/>
                <w:lang w:val="en-US"/>
              </w:rPr>
              <w:t>TOTAL</w:t>
            </w:r>
          </w:p>
        </w:tc>
        <w:tc>
          <w:tcPr>
            <w:tcW w:w="1406" w:type="dxa"/>
            <w:tcBorders>
              <w:top w:val="single" w:sz="4" w:space="0" w:color="auto"/>
              <w:left w:val="single" w:sz="4" w:space="0" w:color="auto"/>
              <w:bottom w:val="single" w:sz="4" w:space="0" w:color="auto"/>
              <w:right w:val="single" w:sz="4" w:space="0" w:color="auto"/>
            </w:tcBorders>
          </w:tcPr>
          <w:p w:rsidR="005F492C" w:rsidRPr="00B21D26" w:rsidRDefault="005F492C">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5F492C" w:rsidRPr="00B21D26" w:rsidRDefault="005F492C">
            <w:pPr>
              <w:jc w:val="center"/>
              <w:rPr>
                <w:lang w:val="en-US"/>
              </w:rPr>
            </w:pPr>
            <w:r w:rsidRPr="00B21D26">
              <w:rPr>
                <w:lang w:val="en-US"/>
              </w:rPr>
              <w:t>100</w:t>
            </w:r>
          </w:p>
        </w:tc>
      </w:tr>
    </w:tbl>
    <w:p w:rsidR="000603F3" w:rsidRDefault="000603F3" w:rsidP="000603F3">
      <w:pPr>
        <w:jc w:val="right"/>
        <w:rPr>
          <w:lang w:val="en-US"/>
        </w:rPr>
      </w:pPr>
    </w:p>
    <w:p w:rsidR="000603F3" w:rsidRDefault="000603F3" w:rsidP="000603F3">
      <w:pPr>
        <w:jc w:val="both"/>
        <w:rPr>
          <w:lang w:val="en-US"/>
        </w:rPr>
      </w:pPr>
      <w:r>
        <w:rPr>
          <w:rStyle w:val="shorttext"/>
          <w:lang w:val="en"/>
        </w:rPr>
        <w:t>Chairman of the Faculty Methodical Bureau</w:t>
      </w:r>
      <w:r>
        <w:rPr>
          <w:lang w:val="en-US"/>
        </w:rPr>
        <w:t xml:space="preserve">                                                </w:t>
      </w:r>
      <w:proofErr w:type="spellStart"/>
      <w:r w:rsidR="003C1C4A">
        <w:rPr>
          <w:lang w:val="en-US"/>
        </w:rPr>
        <w:t>M.P.Kabakova</w:t>
      </w:r>
      <w:proofErr w:type="spellEnd"/>
    </w:p>
    <w:p w:rsidR="000603F3" w:rsidRDefault="000603F3" w:rsidP="000603F3">
      <w:pPr>
        <w:jc w:val="right"/>
        <w:rPr>
          <w:lang w:val="en-US"/>
        </w:rPr>
      </w:pPr>
    </w:p>
    <w:p w:rsidR="000603F3" w:rsidRDefault="007379BF" w:rsidP="000603F3">
      <w:pPr>
        <w:jc w:val="both"/>
        <w:rPr>
          <w:lang w:val="en-US"/>
        </w:rPr>
      </w:pPr>
      <w:r>
        <w:rPr>
          <w:lang w:val="en-US"/>
        </w:rPr>
        <w:t>H</w:t>
      </w:r>
      <w:r w:rsidR="000603F3">
        <w:rPr>
          <w:lang w:val="en-US"/>
        </w:rPr>
        <w:t xml:space="preserve">ead of the Chair of pedagogy and educational                                  </w:t>
      </w:r>
      <w:r>
        <w:rPr>
          <w:lang w:val="en-US"/>
        </w:rPr>
        <w:t xml:space="preserve">         </w:t>
      </w:r>
      <w:r w:rsidR="000603F3">
        <w:rPr>
          <w:lang w:val="en-US"/>
        </w:rPr>
        <w:t xml:space="preserve">N.S. </w:t>
      </w:r>
      <w:proofErr w:type="spellStart"/>
      <w:r w:rsidR="000603F3">
        <w:rPr>
          <w:lang w:val="en-US"/>
        </w:rPr>
        <w:t>Algozhaeva</w:t>
      </w:r>
      <w:proofErr w:type="spellEnd"/>
      <w:r w:rsidR="000603F3">
        <w:rPr>
          <w:lang w:val="en-US"/>
        </w:rPr>
        <w:t xml:space="preserve">               </w:t>
      </w:r>
    </w:p>
    <w:p w:rsidR="000603F3" w:rsidRDefault="000603F3" w:rsidP="000603F3">
      <w:pPr>
        <w:jc w:val="both"/>
        <w:rPr>
          <w:lang w:val="en-US"/>
        </w:rPr>
      </w:pPr>
      <w:proofErr w:type="gramStart"/>
      <w:r>
        <w:rPr>
          <w:lang w:val="en-US"/>
        </w:rPr>
        <w:t>management</w:t>
      </w:r>
      <w:proofErr w:type="gramEnd"/>
    </w:p>
    <w:p w:rsidR="000603F3" w:rsidRDefault="000603F3" w:rsidP="000603F3">
      <w:pPr>
        <w:jc w:val="both"/>
        <w:rPr>
          <w:lang w:val="en-US"/>
        </w:rPr>
      </w:pPr>
    </w:p>
    <w:p w:rsidR="000603F3" w:rsidRDefault="000603F3" w:rsidP="000603F3">
      <w:pPr>
        <w:jc w:val="both"/>
        <w:rPr>
          <w:lang w:val="en-US"/>
        </w:rPr>
      </w:pPr>
      <w:r>
        <w:rPr>
          <w:lang w:val="en-US"/>
        </w:rPr>
        <w:t xml:space="preserve">Lecturer                                                                                                       </w:t>
      </w:r>
      <w:proofErr w:type="spellStart"/>
      <w:r>
        <w:rPr>
          <w:lang w:val="en-US"/>
        </w:rPr>
        <w:t>Zh.T.Makhambetova</w:t>
      </w:r>
      <w:proofErr w:type="spellEnd"/>
    </w:p>
    <w:p w:rsidR="000603F3" w:rsidRDefault="000603F3" w:rsidP="000603F3">
      <w:pPr>
        <w:jc w:val="both"/>
        <w:rPr>
          <w:lang w:val="en-US"/>
        </w:rPr>
      </w:pPr>
    </w:p>
    <w:p w:rsidR="000603F3" w:rsidRDefault="000603F3" w:rsidP="000603F3">
      <w:pPr>
        <w:jc w:val="both"/>
        <w:rPr>
          <w:lang w:val="en-US"/>
        </w:rPr>
      </w:pPr>
    </w:p>
    <w:p w:rsidR="000603F3" w:rsidRDefault="000603F3" w:rsidP="000603F3">
      <w:pPr>
        <w:jc w:val="both"/>
        <w:rPr>
          <w:lang w:val="en-US"/>
        </w:rPr>
      </w:pPr>
    </w:p>
    <w:p w:rsidR="007C78E7" w:rsidRDefault="007C78E7"/>
    <w:sectPr w:rsidR="007C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1B"/>
    <w:rsid w:val="000279A7"/>
    <w:rsid w:val="000603F3"/>
    <w:rsid w:val="00065904"/>
    <w:rsid w:val="000F5E8F"/>
    <w:rsid w:val="001E0B66"/>
    <w:rsid w:val="002040DC"/>
    <w:rsid w:val="00211FAE"/>
    <w:rsid w:val="00287045"/>
    <w:rsid w:val="002C10F0"/>
    <w:rsid w:val="002D1602"/>
    <w:rsid w:val="00300300"/>
    <w:rsid w:val="00393E61"/>
    <w:rsid w:val="003C1C4A"/>
    <w:rsid w:val="003C1DA4"/>
    <w:rsid w:val="003C6728"/>
    <w:rsid w:val="003E1012"/>
    <w:rsid w:val="003E55D0"/>
    <w:rsid w:val="003E5A99"/>
    <w:rsid w:val="003E7B1B"/>
    <w:rsid w:val="00403CD2"/>
    <w:rsid w:val="00480C13"/>
    <w:rsid w:val="005731D0"/>
    <w:rsid w:val="0058517D"/>
    <w:rsid w:val="005F492C"/>
    <w:rsid w:val="0060548D"/>
    <w:rsid w:val="0066128F"/>
    <w:rsid w:val="00676170"/>
    <w:rsid w:val="006C00CD"/>
    <w:rsid w:val="006C61FB"/>
    <w:rsid w:val="007379BF"/>
    <w:rsid w:val="00754332"/>
    <w:rsid w:val="007767B1"/>
    <w:rsid w:val="007C78E7"/>
    <w:rsid w:val="00803BA0"/>
    <w:rsid w:val="00877444"/>
    <w:rsid w:val="00885788"/>
    <w:rsid w:val="00886D51"/>
    <w:rsid w:val="00893F2C"/>
    <w:rsid w:val="008C2FE0"/>
    <w:rsid w:val="00926373"/>
    <w:rsid w:val="009C1166"/>
    <w:rsid w:val="009D080B"/>
    <w:rsid w:val="009E0BD3"/>
    <w:rsid w:val="009F5275"/>
    <w:rsid w:val="00A164D2"/>
    <w:rsid w:val="00AD582F"/>
    <w:rsid w:val="00B176B0"/>
    <w:rsid w:val="00B21D26"/>
    <w:rsid w:val="00B409BC"/>
    <w:rsid w:val="00B42295"/>
    <w:rsid w:val="00B73850"/>
    <w:rsid w:val="00BA233A"/>
    <w:rsid w:val="00BA33CB"/>
    <w:rsid w:val="00BE2541"/>
    <w:rsid w:val="00CA1F0D"/>
    <w:rsid w:val="00CF35D3"/>
    <w:rsid w:val="00D269B8"/>
    <w:rsid w:val="00DA6152"/>
    <w:rsid w:val="00DE6D47"/>
    <w:rsid w:val="00E342DB"/>
    <w:rsid w:val="00E830E0"/>
    <w:rsid w:val="00F32ABF"/>
    <w:rsid w:val="00F6482E"/>
    <w:rsid w:val="00F7321B"/>
    <w:rsid w:val="00F814DF"/>
    <w:rsid w:val="00F862CB"/>
    <w:rsid w:val="00FB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 w:type="paragraph" w:styleId="a8">
    <w:name w:val="Normal (Web)"/>
    <w:basedOn w:val="a"/>
    <w:uiPriority w:val="99"/>
    <w:unhideWhenUsed/>
    <w:rsid w:val="00B176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 w:type="paragraph" w:styleId="a8">
    <w:name w:val="Normal (Web)"/>
    <w:basedOn w:val="a"/>
    <w:uiPriority w:val="99"/>
    <w:unhideWhenUsed/>
    <w:rsid w:val="00B176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1458">
      <w:bodyDiv w:val="1"/>
      <w:marLeft w:val="0"/>
      <w:marRight w:val="0"/>
      <w:marTop w:val="0"/>
      <w:marBottom w:val="0"/>
      <w:divBdr>
        <w:top w:val="none" w:sz="0" w:space="0" w:color="auto"/>
        <w:left w:val="none" w:sz="0" w:space="0" w:color="auto"/>
        <w:bottom w:val="none" w:sz="0" w:space="0" w:color="auto"/>
        <w:right w:val="none" w:sz="0" w:space="0" w:color="auto"/>
      </w:divBdr>
    </w:div>
    <w:div w:id="21207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2019-10-03T17:12:00Z</cp:lastPrinted>
  <dcterms:created xsi:type="dcterms:W3CDTF">2019-11-01T08:49:00Z</dcterms:created>
  <dcterms:modified xsi:type="dcterms:W3CDTF">2019-11-01T08:49:00Z</dcterms:modified>
</cp:coreProperties>
</file>